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497" w:rsidRDefault="00D73497" w:rsidP="00D73497">
      <w:pPr>
        <w:jc w:val="center"/>
      </w:pPr>
      <w:bookmarkStart w:id="0" w:name="_GoBack"/>
      <w:bookmarkEnd w:id="0"/>
      <w:r>
        <w:rPr>
          <w:noProof/>
        </w:rPr>
        <w:drawing>
          <wp:inline distT="0" distB="0" distL="0" distR="0" wp14:anchorId="6626F94E" wp14:editId="0036FFDB">
            <wp:extent cx="1464564" cy="1191768"/>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5"/>
                    <a:stretch>
                      <a:fillRect/>
                    </a:stretch>
                  </pic:blipFill>
                  <pic:spPr>
                    <a:xfrm>
                      <a:off x="0" y="0"/>
                      <a:ext cx="1464564" cy="1191768"/>
                    </a:xfrm>
                    <a:prstGeom prst="rect">
                      <a:avLst/>
                    </a:prstGeom>
                  </pic:spPr>
                </pic:pic>
              </a:graphicData>
            </a:graphic>
          </wp:inline>
        </w:drawing>
      </w:r>
    </w:p>
    <w:p w:rsidR="00D73497" w:rsidRPr="00D73497" w:rsidRDefault="00D73497" w:rsidP="00D73497">
      <w:pPr>
        <w:spacing w:after="0"/>
        <w:jc w:val="center"/>
        <w:rPr>
          <w:b/>
          <w:sz w:val="28"/>
        </w:rPr>
      </w:pPr>
      <w:r w:rsidRPr="00D73497">
        <w:rPr>
          <w:b/>
          <w:sz w:val="28"/>
        </w:rPr>
        <w:t>Approved Materials List for Water</w:t>
      </w:r>
    </w:p>
    <w:p w:rsidR="00D73497" w:rsidRPr="00D73497" w:rsidRDefault="00D73497" w:rsidP="00D73497">
      <w:pPr>
        <w:spacing w:after="0"/>
        <w:jc w:val="center"/>
        <w:rPr>
          <w:b/>
          <w:sz w:val="28"/>
        </w:rPr>
      </w:pPr>
      <w:r w:rsidRPr="00D73497">
        <w:rPr>
          <w:b/>
          <w:sz w:val="28"/>
        </w:rPr>
        <w:t>Distribution Potable System Materials</w:t>
      </w:r>
    </w:p>
    <w:p w:rsidR="00D73497" w:rsidRPr="00D73497" w:rsidRDefault="00D73497" w:rsidP="00D73497">
      <w:pPr>
        <w:spacing w:after="0"/>
        <w:jc w:val="center"/>
        <w:rPr>
          <w:b/>
          <w:sz w:val="28"/>
        </w:rPr>
      </w:pPr>
      <w:r w:rsidRPr="00D73497">
        <w:rPr>
          <w:b/>
          <w:sz w:val="28"/>
        </w:rPr>
        <w:t>Testing and Inclusion Procedures</w:t>
      </w:r>
    </w:p>
    <w:p w:rsidR="00D73497" w:rsidRDefault="00D73497" w:rsidP="00D73497">
      <w:pPr>
        <w:spacing w:after="0"/>
        <w:jc w:val="center"/>
      </w:pPr>
    </w:p>
    <w:p w:rsidR="00D73497" w:rsidRDefault="00D73497" w:rsidP="00D73497">
      <w:pPr>
        <w:tabs>
          <w:tab w:val="left" w:pos="360"/>
        </w:tabs>
        <w:spacing w:after="0"/>
      </w:pPr>
      <w:r>
        <w:t>Manufacturers who would like materials considered for the approved materials list shall:</w:t>
      </w:r>
    </w:p>
    <w:p w:rsidR="00D73497" w:rsidRDefault="00D73497" w:rsidP="00D73497">
      <w:pPr>
        <w:tabs>
          <w:tab w:val="left" w:pos="360"/>
        </w:tabs>
        <w:spacing w:after="0"/>
      </w:pPr>
    </w:p>
    <w:p w:rsidR="00D73497" w:rsidRDefault="00D73497" w:rsidP="00D73497">
      <w:pPr>
        <w:tabs>
          <w:tab w:val="left" w:pos="360"/>
        </w:tabs>
        <w:spacing w:after="0"/>
      </w:pPr>
      <w:r>
        <w:t>1.</w:t>
      </w:r>
      <w:r>
        <w:tab/>
        <w:t>Comply with all the design criteria set forth for the approved materials.</w:t>
      </w:r>
    </w:p>
    <w:p w:rsidR="00D73497" w:rsidRDefault="00D73497" w:rsidP="00D73497">
      <w:pPr>
        <w:tabs>
          <w:tab w:val="left" w:pos="360"/>
        </w:tabs>
        <w:spacing w:after="0"/>
        <w:ind w:left="360" w:hanging="360"/>
      </w:pPr>
      <w:r>
        <w:t>2.</w:t>
      </w:r>
      <w:r>
        <w:tab/>
        <w:t>Supply, at the manufacturer’s expense, the materials to be tested. (Quantity to be determined by the City of Goodyear Environmental Services Department)</w:t>
      </w:r>
    </w:p>
    <w:p w:rsidR="00D73497" w:rsidRDefault="00D73497" w:rsidP="00D73497">
      <w:pPr>
        <w:tabs>
          <w:tab w:val="left" w:pos="360"/>
        </w:tabs>
        <w:spacing w:after="0"/>
        <w:ind w:left="360" w:hanging="360"/>
      </w:pPr>
      <w:r>
        <w:t>3.</w:t>
      </w:r>
      <w:r>
        <w:tab/>
        <w:t>Any project using brass or bronze service material that comes in contact with potable water must meet AWWA C-800, NSF 61-8 and Federal Law.</w:t>
      </w:r>
    </w:p>
    <w:p w:rsidR="00D73497" w:rsidRDefault="00D73497" w:rsidP="00D73497">
      <w:pPr>
        <w:tabs>
          <w:tab w:val="left" w:pos="360"/>
        </w:tabs>
        <w:spacing w:after="0"/>
      </w:pPr>
      <w:r>
        <w:t>4.</w:t>
      </w:r>
      <w:r>
        <w:tab/>
        <w:t>Preference will be given to materials manufactured and assembled in the United States.</w:t>
      </w:r>
    </w:p>
    <w:p w:rsidR="00D73497" w:rsidRDefault="00D73497" w:rsidP="00D73497">
      <w:pPr>
        <w:tabs>
          <w:tab w:val="left" w:pos="360"/>
        </w:tabs>
        <w:spacing w:after="0"/>
      </w:pPr>
    </w:p>
    <w:p w:rsidR="00D73497" w:rsidRDefault="00D73497" w:rsidP="00D73497">
      <w:pPr>
        <w:tabs>
          <w:tab w:val="left" w:pos="360"/>
        </w:tabs>
        <w:spacing w:after="0"/>
      </w:pPr>
      <w:r>
        <w:t>Once the materials have been received, the Water Distribution Division will visually inspect materials for defects and compliance with all City standards.  The Water Distribution Division will install or oversee the installation of all materials in the distribution system or other test sites as determined to be in the best interest of the City.  Materials will be tested and evaluated for a minimum of one year, commencing on the date of installation.  Evaluations will include but are not limited to:</w:t>
      </w:r>
    </w:p>
    <w:p w:rsidR="00D73497" w:rsidRDefault="00D73497" w:rsidP="00D73497">
      <w:pPr>
        <w:tabs>
          <w:tab w:val="left" w:pos="360"/>
        </w:tabs>
        <w:spacing w:after="0"/>
      </w:pPr>
    </w:p>
    <w:p w:rsidR="00D73497" w:rsidRDefault="00D73497" w:rsidP="00D73497">
      <w:pPr>
        <w:tabs>
          <w:tab w:val="left" w:pos="360"/>
        </w:tabs>
        <w:spacing w:after="0"/>
      </w:pPr>
      <w:r>
        <w:t>1.</w:t>
      </w:r>
      <w:r>
        <w:tab/>
        <w:t>Ease of installation</w:t>
      </w:r>
    </w:p>
    <w:p w:rsidR="00D73497" w:rsidRDefault="00D73497" w:rsidP="00D73497">
      <w:pPr>
        <w:tabs>
          <w:tab w:val="left" w:pos="360"/>
        </w:tabs>
        <w:spacing w:after="0"/>
      </w:pPr>
      <w:r>
        <w:t>2.</w:t>
      </w:r>
      <w:r>
        <w:tab/>
        <w:t>Availability of parts</w:t>
      </w:r>
    </w:p>
    <w:p w:rsidR="00D73497" w:rsidRDefault="00D73497" w:rsidP="00D73497">
      <w:pPr>
        <w:tabs>
          <w:tab w:val="left" w:pos="360"/>
        </w:tabs>
        <w:spacing w:after="0"/>
      </w:pPr>
      <w:r>
        <w:t>3.</w:t>
      </w:r>
      <w:r>
        <w:tab/>
        <w:t>Operational issues</w:t>
      </w:r>
    </w:p>
    <w:p w:rsidR="00D73497" w:rsidRDefault="00D73497" w:rsidP="00D73497">
      <w:pPr>
        <w:tabs>
          <w:tab w:val="left" w:pos="360"/>
        </w:tabs>
        <w:spacing w:after="0"/>
      </w:pPr>
      <w:r>
        <w:t>4.</w:t>
      </w:r>
      <w:r>
        <w:tab/>
        <w:t>Quality of manufactured materials</w:t>
      </w:r>
    </w:p>
    <w:p w:rsidR="00D73497" w:rsidRDefault="00D73497" w:rsidP="00D73497">
      <w:pPr>
        <w:tabs>
          <w:tab w:val="left" w:pos="360"/>
        </w:tabs>
        <w:spacing w:after="0"/>
      </w:pPr>
      <w:r>
        <w:t>5.</w:t>
      </w:r>
      <w:r>
        <w:tab/>
        <w:t>Number of moving parts</w:t>
      </w:r>
    </w:p>
    <w:p w:rsidR="00D73497" w:rsidRDefault="00D73497" w:rsidP="00D73497">
      <w:pPr>
        <w:tabs>
          <w:tab w:val="left" w:pos="360"/>
        </w:tabs>
        <w:spacing w:after="0"/>
      </w:pPr>
      <w:r>
        <w:t>6.</w:t>
      </w:r>
      <w:r>
        <w:tab/>
        <w:t>Reliability of service</w:t>
      </w:r>
    </w:p>
    <w:p w:rsidR="00D73497" w:rsidRDefault="00D73497" w:rsidP="00D73497">
      <w:pPr>
        <w:tabs>
          <w:tab w:val="left" w:pos="360"/>
        </w:tabs>
        <w:spacing w:after="0"/>
      </w:pPr>
    </w:p>
    <w:p w:rsidR="00D73497" w:rsidRDefault="00D73497" w:rsidP="00D73497">
      <w:pPr>
        <w:tabs>
          <w:tab w:val="left" w:pos="360"/>
        </w:tabs>
        <w:spacing w:after="0"/>
      </w:pPr>
      <w:r>
        <w:t>If the materials supplied, at any time in the testing period fail, the testing will be concluded immediately. If the materials successfully complete the testing period, Water Distribution will recommend the product to be included in the City of Goodyear Approved Materials List.</w:t>
      </w:r>
    </w:p>
    <w:p w:rsidR="00D73497" w:rsidRDefault="00D73497" w:rsidP="00D73497">
      <w:pPr>
        <w:tabs>
          <w:tab w:val="left" w:pos="360"/>
        </w:tabs>
        <w:spacing w:after="0"/>
      </w:pPr>
    </w:p>
    <w:p w:rsidR="00D73497" w:rsidRDefault="00D73497" w:rsidP="00D73497">
      <w:pPr>
        <w:tabs>
          <w:tab w:val="left" w:pos="360"/>
        </w:tabs>
        <w:spacing w:after="0"/>
      </w:pPr>
      <w:r>
        <w:t xml:space="preserve">The Approved Materials List will be updated annually at the first of each year.  New Manufacturers and Models that have been approved by the City for inclusion on the list will be added at that time.  </w:t>
      </w:r>
    </w:p>
    <w:p w:rsidR="00D73497" w:rsidRDefault="00D73497" w:rsidP="00D73497">
      <w:pPr>
        <w:tabs>
          <w:tab w:val="left" w:pos="360"/>
        </w:tabs>
        <w:spacing w:after="0"/>
      </w:pPr>
    </w:p>
    <w:p w:rsidR="00D73497" w:rsidRDefault="00D73497" w:rsidP="00D73497">
      <w:pPr>
        <w:tabs>
          <w:tab w:val="left" w:pos="360"/>
        </w:tabs>
        <w:spacing w:after="0"/>
      </w:pPr>
      <w:r>
        <w:t xml:space="preserve">A maximum number of manufacturers will be approved for each category.  Once a category has been satisfied, manufacturers successfully completing the test requirements will be added to a Pending </w:t>
      </w:r>
      <w:r>
        <w:lastRenderedPageBreak/>
        <w:t xml:space="preserve">Approved Materials list.  Pending materials will be listed sequentially according to successful completion of testing.  Materials presently on the Approved Materials List may be omitted from the list due to: </w:t>
      </w:r>
    </w:p>
    <w:p w:rsidR="00D73497" w:rsidRDefault="00D73497" w:rsidP="00D73497">
      <w:pPr>
        <w:tabs>
          <w:tab w:val="left" w:pos="360"/>
        </w:tabs>
        <w:spacing w:after="0"/>
      </w:pPr>
    </w:p>
    <w:p w:rsidR="00D73497" w:rsidRDefault="00D73497" w:rsidP="00D73497">
      <w:pPr>
        <w:tabs>
          <w:tab w:val="left" w:pos="360"/>
        </w:tabs>
        <w:spacing w:after="0"/>
      </w:pPr>
      <w:r>
        <w:t>1.</w:t>
      </w:r>
      <w:r>
        <w:tab/>
        <w:t xml:space="preserve">Change in service/availability. </w:t>
      </w:r>
    </w:p>
    <w:p w:rsidR="00D73497" w:rsidRDefault="00D73497" w:rsidP="00D73497">
      <w:pPr>
        <w:tabs>
          <w:tab w:val="left" w:pos="360"/>
        </w:tabs>
        <w:spacing w:after="0"/>
      </w:pPr>
      <w:r>
        <w:t>2.</w:t>
      </w:r>
      <w:r>
        <w:tab/>
        <w:t xml:space="preserve">Change in product design. </w:t>
      </w:r>
    </w:p>
    <w:p w:rsidR="00D73497" w:rsidRDefault="00D73497" w:rsidP="00D73497">
      <w:pPr>
        <w:tabs>
          <w:tab w:val="left" w:pos="360"/>
        </w:tabs>
        <w:spacing w:after="0"/>
      </w:pPr>
      <w:r>
        <w:t>3.</w:t>
      </w:r>
      <w:r>
        <w:tab/>
        <w:t xml:space="preserve">Bankruptcy </w:t>
      </w:r>
    </w:p>
    <w:p w:rsidR="00D73497" w:rsidRDefault="00D73497" w:rsidP="00D73497">
      <w:pPr>
        <w:tabs>
          <w:tab w:val="left" w:pos="360"/>
        </w:tabs>
        <w:spacing w:after="0"/>
      </w:pPr>
      <w:r>
        <w:t>4.</w:t>
      </w:r>
      <w:r>
        <w:tab/>
        <w:t>Consistent product failure</w:t>
      </w:r>
    </w:p>
    <w:p w:rsidR="00D73497" w:rsidRDefault="00D73497" w:rsidP="00D73497">
      <w:pPr>
        <w:tabs>
          <w:tab w:val="left" w:pos="360"/>
        </w:tabs>
        <w:spacing w:after="0"/>
      </w:pPr>
      <w:r>
        <w:t>5.</w:t>
      </w:r>
      <w:r>
        <w:tab/>
        <w:t xml:space="preserve">Any other reason as deemed appropriate by the Water Distribution Division  </w:t>
      </w:r>
    </w:p>
    <w:p w:rsidR="00D73497" w:rsidRDefault="00D73497" w:rsidP="00D73497">
      <w:pPr>
        <w:tabs>
          <w:tab w:val="left" w:pos="360"/>
        </w:tabs>
        <w:spacing w:after="0"/>
      </w:pPr>
    </w:p>
    <w:p w:rsidR="00D73497" w:rsidRDefault="00D73497" w:rsidP="00D73497">
      <w:pPr>
        <w:tabs>
          <w:tab w:val="left" w:pos="360"/>
        </w:tabs>
        <w:spacing w:after="0"/>
      </w:pPr>
      <w:r>
        <w:t>If an approved material is taken off the list for any of the above reasons, the first pending material will be added to the list.</w:t>
      </w:r>
    </w:p>
    <w:p w:rsidR="00D73497" w:rsidRPr="00D73497" w:rsidRDefault="00D73497" w:rsidP="00D73497">
      <w:pPr>
        <w:tabs>
          <w:tab w:val="left" w:pos="360"/>
        </w:tabs>
        <w:spacing w:after="0"/>
        <w:jc w:val="center"/>
        <w:rPr>
          <w:b/>
          <w:sz w:val="28"/>
        </w:rPr>
      </w:pPr>
      <w:r w:rsidRPr="00D73497">
        <w:rPr>
          <w:b/>
          <w:sz w:val="28"/>
        </w:rPr>
        <w:t>Water Distribution Materials</w:t>
      </w:r>
    </w:p>
    <w:p w:rsidR="00D73497" w:rsidRPr="00D73497" w:rsidRDefault="00D73497" w:rsidP="00D73497">
      <w:pPr>
        <w:pBdr>
          <w:top w:val="single" w:sz="18" w:space="1" w:color="auto"/>
          <w:left w:val="single" w:sz="18" w:space="4" w:color="auto"/>
          <w:bottom w:val="single" w:sz="18" w:space="1" w:color="auto"/>
          <w:right w:val="single" w:sz="18" w:space="4" w:color="auto"/>
        </w:pBdr>
        <w:tabs>
          <w:tab w:val="left" w:pos="360"/>
        </w:tabs>
        <w:spacing w:after="0"/>
        <w:jc w:val="center"/>
        <w:rPr>
          <w:b/>
          <w:sz w:val="24"/>
        </w:rPr>
      </w:pPr>
      <w:r w:rsidRPr="00D73497">
        <w:rPr>
          <w:b/>
          <w:sz w:val="24"/>
        </w:rPr>
        <w:t>Fire Hydrants (4 Manufacturers)</w:t>
      </w:r>
    </w:p>
    <w:p w:rsidR="00D73497" w:rsidRDefault="00D73497" w:rsidP="00D73497">
      <w:pPr>
        <w:tabs>
          <w:tab w:val="left" w:pos="360"/>
        </w:tabs>
        <w:spacing w:after="0"/>
      </w:pPr>
    </w:p>
    <w:p w:rsidR="00D73497" w:rsidRPr="00D73497" w:rsidRDefault="00D73497" w:rsidP="00D73497">
      <w:pPr>
        <w:pBdr>
          <w:bottom w:val="single" w:sz="18" w:space="1" w:color="auto"/>
        </w:pBdr>
        <w:tabs>
          <w:tab w:val="left" w:pos="360"/>
        </w:tabs>
        <w:spacing w:after="0"/>
        <w:jc w:val="center"/>
        <w:rPr>
          <w:b/>
          <w:sz w:val="24"/>
        </w:rPr>
      </w:pPr>
      <w:r w:rsidRPr="00D73497">
        <w:rPr>
          <w:b/>
          <w:sz w:val="24"/>
        </w:rPr>
        <w:t>Requirements</w:t>
      </w:r>
    </w:p>
    <w:p w:rsidR="00D73497" w:rsidRDefault="00D73497" w:rsidP="00D73497">
      <w:pPr>
        <w:tabs>
          <w:tab w:val="left" w:pos="360"/>
        </w:tabs>
        <w:spacing w:after="0"/>
      </w:pPr>
      <w:r>
        <w:t xml:space="preserve"> </w:t>
      </w:r>
    </w:p>
    <w:p w:rsidR="00D73497" w:rsidRDefault="00D73497" w:rsidP="00D73497">
      <w:pPr>
        <w:tabs>
          <w:tab w:val="left" w:pos="360"/>
        </w:tabs>
        <w:spacing w:after="0"/>
      </w:pPr>
      <w:r>
        <w:t>•</w:t>
      </w:r>
      <w:r>
        <w:tab/>
        <w:t xml:space="preserve">Meet AWWA Standard C502 and C550 </w:t>
      </w:r>
    </w:p>
    <w:p w:rsidR="00D73497" w:rsidRDefault="00D73497" w:rsidP="00D73497">
      <w:pPr>
        <w:tabs>
          <w:tab w:val="left" w:pos="360"/>
        </w:tabs>
        <w:spacing w:after="0"/>
      </w:pPr>
      <w:r>
        <w:t>•</w:t>
      </w:r>
      <w:r>
        <w:tab/>
        <w:t>UL 246 approved</w:t>
      </w:r>
    </w:p>
    <w:p w:rsidR="00D73497" w:rsidRDefault="00D73497" w:rsidP="00D73497">
      <w:pPr>
        <w:tabs>
          <w:tab w:val="left" w:pos="360"/>
        </w:tabs>
        <w:spacing w:after="0"/>
      </w:pPr>
      <w:r>
        <w:t>•</w:t>
      </w:r>
      <w:r>
        <w:tab/>
        <w:t>Dry barrel hydrant</w:t>
      </w:r>
    </w:p>
    <w:p w:rsidR="00D73497" w:rsidRDefault="00D73497" w:rsidP="00D73497">
      <w:pPr>
        <w:tabs>
          <w:tab w:val="left" w:pos="360"/>
        </w:tabs>
        <w:spacing w:after="0"/>
      </w:pPr>
      <w:r>
        <w:t>•</w:t>
      </w:r>
      <w:r>
        <w:tab/>
        <w:t>Method of lubrication shall be food grade oil or grease</w:t>
      </w:r>
    </w:p>
    <w:p w:rsidR="00D73497" w:rsidRDefault="00D73497" w:rsidP="00D73497">
      <w:pPr>
        <w:tabs>
          <w:tab w:val="left" w:pos="360"/>
        </w:tabs>
        <w:spacing w:after="0"/>
      </w:pPr>
      <w:r>
        <w:t>•</w:t>
      </w:r>
      <w:r>
        <w:tab/>
        <w:t>Operating nut shall be 1-1/2 inches pentagon (standard)</w:t>
      </w:r>
    </w:p>
    <w:p w:rsidR="00D73497" w:rsidRDefault="00D73497" w:rsidP="00D73497">
      <w:pPr>
        <w:tabs>
          <w:tab w:val="left" w:pos="360"/>
        </w:tabs>
        <w:spacing w:after="0"/>
      </w:pPr>
      <w:r>
        <w:t>•</w:t>
      </w:r>
      <w:r>
        <w:tab/>
        <w:t>Direction of opening shall be counterclockwise (left)</w:t>
      </w:r>
    </w:p>
    <w:p w:rsidR="00D73497" w:rsidRDefault="00D73497" w:rsidP="00D73497">
      <w:pPr>
        <w:tabs>
          <w:tab w:val="left" w:pos="360"/>
        </w:tabs>
        <w:spacing w:after="0"/>
      </w:pPr>
      <w:r>
        <w:t>•</w:t>
      </w:r>
      <w:r>
        <w:tab/>
        <w:t>Hose and pumper threads (male) shall be brass and field replaceable</w:t>
      </w:r>
    </w:p>
    <w:p w:rsidR="00D73497" w:rsidRDefault="00D73497" w:rsidP="00D73497">
      <w:pPr>
        <w:tabs>
          <w:tab w:val="left" w:pos="360"/>
        </w:tabs>
        <w:spacing w:after="0"/>
      </w:pPr>
      <w:r>
        <w:t>•</w:t>
      </w:r>
      <w:r>
        <w:tab/>
        <w:t>Threads shall be "National Standard"</w:t>
      </w:r>
    </w:p>
    <w:p w:rsidR="00D73497" w:rsidRDefault="00D73497" w:rsidP="00D73497">
      <w:pPr>
        <w:tabs>
          <w:tab w:val="left" w:pos="360"/>
        </w:tabs>
        <w:spacing w:after="0"/>
      </w:pPr>
      <w:r>
        <w:t>•</w:t>
      </w:r>
      <w:r>
        <w:tab/>
        <w:t>2 hose nozzles (2-1/2 inches) and 1 pumper nozzle (4-1/2 inches)</w:t>
      </w:r>
    </w:p>
    <w:p w:rsidR="00D73497" w:rsidRDefault="00D73497" w:rsidP="00D73497">
      <w:pPr>
        <w:tabs>
          <w:tab w:val="left" w:pos="360"/>
        </w:tabs>
        <w:spacing w:after="0"/>
      </w:pPr>
      <w:r>
        <w:t>•</w:t>
      </w:r>
      <w:r>
        <w:tab/>
        <w:t>Inlet connection shall be mechanical joint</w:t>
      </w:r>
    </w:p>
    <w:p w:rsidR="00D73497" w:rsidRDefault="00D73497" w:rsidP="00D73497">
      <w:pPr>
        <w:tabs>
          <w:tab w:val="left" w:pos="360"/>
        </w:tabs>
        <w:spacing w:after="0"/>
      </w:pPr>
      <w:r>
        <w:t>•</w:t>
      </w:r>
      <w:r>
        <w:tab/>
        <w:t>Shall include "traffic flange"</w:t>
      </w:r>
    </w:p>
    <w:p w:rsidR="00D73497" w:rsidRDefault="00D73497" w:rsidP="00D73497">
      <w:pPr>
        <w:tabs>
          <w:tab w:val="left" w:pos="360"/>
        </w:tabs>
        <w:spacing w:after="0"/>
      </w:pPr>
      <w:r>
        <w:t>•</w:t>
      </w:r>
      <w:r>
        <w:tab/>
        <w:t>Size of hydrant valve opening shall be 5-1/4 inches</w:t>
      </w:r>
    </w:p>
    <w:p w:rsidR="00D73497" w:rsidRDefault="00D73497" w:rsidP="00D73497">
      <w:pPr>
        <w:tabs>
          <w:tab w:val="left" w:pos="360"/>
        </w:tabs>
        <w:spacing w:after="0"/>
      </w:pPr>
      <w:r>
        <w:t>•</w:t>
      </w:r>
      <w:r>
        <w:tab/>
        <w:t>All public hydrants shall be painted yellow</w:t>
      </w:r>
    </w:p>
    <w:p w:rsidR="00D73497" w:rsidRDefault="00D73497" w:rsidP="00D73497">
      <w:pPr>
        <w:tabs>
          <w:tab w:val="left" w:pos="360"/>
        </w:tabs>
        <w:spacing w:after="0"/>
      </w:pPr>
      <w:r>
        <w:t>•</w:t>
      </w:r>
      <w:r>
        <w:tab/>
        <w:t>All private hydrants shall be painted red</w:t>
      </w:r>
    </w:p>
    <w:p w:rsidR="00D73497" w:rsidRDefault="00D73497" w:rsidP="00D73497">
      <w:pPr>
        <w:tabs>
          <w:tab w:val="left" w:pos="360"/>
        </w:tabs>
        <w:spacing w:after="0"/>
      </w:pPr>
    </w:p>
    <w:p w:rsidR="00D73497" w:rsidRDefault="00D73497" w:rsidP="00D73497">
      <w:pPr>
        <w:pBdr>
          <w:bottom w:val="single" w:sz="18" w:space="1" w:color="auto"/>
        </w:pBdr>
        <w:tabs>
          <w:tab w:val="left" w:pos="360"/>
          <w:tab w:val="left" w:pos="4320"/>
        </w:tabs>
        <w:spacing w:after="0"/>
        <w:rPr>
          <w:b/>
        </w:rPr>
        <w:sectPr w:rsidR="00D73497">
          <w:pgSz w:w="12240" w:h="15840"/>
          <w:pgMar w:top="1440" w:right="1440" w:bottom="1440" w:left="1440" w:header="720" w:footer="720" w:gutter="0"/>
          <w:cols w:space="720"/>
          <w:docGrid w:linePitch="360"/>
        </w:sectPr>
      </w:pPr>
    </w:p>
    <w:p w:rsidR="00D73497" w:rsidRDefault="00D73497" w:rsidP="002D1A3C">
      <w:pPr>
        <w:pBdr>
          <w:bottom w:val="single" w:sz="18" w:space="1" w:color="auto"/>
        </w:pBdr>
        <w:tabs>
          <w:tab w:val="left" w:pos="360"/>
          <w:tab w:val="left" w:pos="4320"/>
        </w:tabs>
        <w:spacing w:after="0"/>
        <w:jc w:val="right"/>
      </w:pPr>
      <w:r w:rsidRPr="00D73497">
        <w:rPr>
          <w:b/>
        </w:rPr>
        <w:t>Manufacturer</w:t>
      </w:r>
      <w:r>
        <w:t xml:space="preserve"> </w:t>
      </w:r>
    </w:p>
    <w:p w:rsidR="00D73497" w:rsidRDefault="00D73497" w:rsidP="002D1A3C">
      <w:pPr>
        <w:tabs>
          <w:tab w:val="left" w:pos="360"/>
          <w:tab w:val="left" w:pos="4320"/>
        </w:tabs>
        <w:spacing w:after="0"/>
        <w:jc w:val="right"/>
      </w:pPr>
      <w:r>
        <w:tab/>
      </w:r>
      <w:proofErr w:type="spellStart"/>
      <w:r>
        <w:t>Clow</w:t>
      </w:r>
      <w:proofErr w:type="spellEnd"/>
    </w:p>
    <w:p w:rsidR="002D1A3C" w:rsidRDefault="002D1A3C" w:rsidP="002D1A3C">
      <w:pPr>
        <w:tabs>
          <w:tab w:val="left" w:pos="360"/>
          <w:tab w:val="left" w:pos="4320"/>
        </w:tabs>
        <w:spacing w:after="0"/>
        <w:jc w:val="right"/>
      </w:pPr>
      <w:r>
        <w:t>Mueller</w:t>
      </w:r>
    </w:p>
    <w:p w:rsidR="002D1A3C" w:rsidRDefault="002D1A3C" w:rsidP="002D1A3C">
      <w:pPr>
        <w:tabs>
          <w:tab w:val="left" w:pos="360"/>
          <w:tab w:val="left" w:pos="4320"/>
        </w:tabs>
        <w:spacing w:after="0"/>
        <w:jc w:val="right"/>
      </w:pPr>
      <w:r>
        <w:t>Kennedy</w:t>
      </w:r>
    </w:p>
    <w:p w:rsidR="002D1A3C" w:rsidRDefault="002D1A3C" w:rsidP="002D1A3C">
      <w:pPr>
        <w:tabs>
          <w:tab w:val="left" w:pos="360"/>
          <w:tab w:val="left" w:pos="4320"/>
        </w:tabs>
        <w:spacing w:after="0"/>
        <w:jc w:val="right"/>
      </w:pPr>
      <w:r>
        <w:t>Waterous</w:t>
      </w:r>
    </w:p>
    <w:p w:rsidR="00D73497" w:rsidRDefault="00D73497" w:rsidP="002D1A3C">
      <w:pPr>
        <w:pBdr>
          <w:bottom w:val="single" w:sz="18" w:space="1" w:color="auto"/>
        </w:pBdr>
        <w:tabs>
          <w:tab w:val="left" w:pos="360"/>
          <w:tab w:val="left" w:pos="4320"/>
        </w:tabs>
        <w:spacing w:after="0"/>
      </w:pPr>
      <w:r w:rsidRPr="00D73497">
        <w:rPr>
          <w:b/>
          <w:sz w:val="24"/>
        </w:rPr>
        <w:t>Model</w:t>
      </w:r>
      <w:r>
        <w:t xml:space="preserve"> </w:t>
      </w:r>
    </w:p>
    <w:p w:rsidR="002D1A3C" w:rsidRDefault="002D1A3C" w:rsidP="00D73497">
      <w:pPr>
        <w:tabs>
          <w:tab w:val="left" w:pos="360"/>
        </w:tabs>
        <w:spacing w:after="0"/>
      </w:pPr>
      <w:r>
        <w:t>Medallion</w:t>
      </w:r>
    </w:p>
    <w:p w:rsidR="00D73497" w:rsidRDefault="00D73497" w:rsidP="00D73497">
      <w:pPr>
        <w:tabs>
          <w:tab w:val="left" w:pos="360"/>
        </w:tabs>
        <w:spacing w:after="0"/>
      </w:pPr>
      <w:r>
        <w:t>Super Centurion</w:t>
      </w:r>
    </w:p>
    <w:p w:rsidR="002D1A3C" w:rsidRDefault="002D1A3C" w:rsidP="00D73497">
      <w:pPr>
        <w:tabs>
          <w:tab w:val="left" w:pos="360"/>
        </w:tabs>
        <w:spacing w:after="0"/>
      </w:pPr>
      <w:r>
        <w:t>Guardian K81D</w:t>
      </w:r>
    </w:p>
    <w:p w:rsidR="00D73497" w:rsidRDefault="00D73497" w:rsidP="00D73497">
      <w:pPr>
        <w:tabs>
          <w:tab w:val="left" w:pos="360"/>
        </w:tabs>
        <w:spacing w:after="0"/>
        <w:sectPr w:rsidR="00D73497" w:rsidSect="00D73497">
          <w:type w:val="continuous"/>
          <w:pgSz w:w="12240" w:h="15840"/>
          <w:pgMar w:top="1440" w:right="1440" w:bottom="1440" w:left="1440" w:header="720" w:footer="720" w:gutter="0"/>
          <w:cols w:num="2" w:space="720"/>
          <w:docGrid w:linePitch="360"/>
        </w:sectPr>
      </w:pPr>
      <w:r>
        <w:t>WB-67</w:t>
      </w:r>
    </w:p>
    <w:p w:rsidR="00D73497" w:rsidRDefault="00D73497" w:rsidP="00D73497">
      <w:pPr>
        <w:tabs>
          <w:tab w:val="left" w:pos="360"/>
        </w:tabs>
        <w:spacing w:after="0"/>
      </w:pPr>
    </w:p>
    <w:p w:rsidR="00D73497" w:rsidRPr="002D1A3C" w:rsidRDefault="00D73497" w:rsidP="002D1A3C">
      <w:pPr>
        <w:pBdr>
          <w:top w:val="single" w:sz="18" w:space="1" w:color="auto"/>
          <w:left w:val="single" w:sz="18" w:space="4" w:color="auto"/>
          <w:bottom w:val="single" w:sz="18" w:space="1" w:color="auto"/>
          <w:right w:val="single" w:sz="18" w:space="4" w:color="auto"/>
        </w:pBdr>
        <w:tabs>
          <w:tab w:val="left" w:pos="360"/>
        </w:tabs>
        <w:spacing w:after="0"/>
        <w:jc w:val="center"/>
        <w:rPr>
          <w:b/>
          <w:sz w:val="24"/>
        </w:rPr>
      </w:pPr>
      <w:r w:rsidRPr="002D1A3C">
        <w:rPr>
          <w:b/>
          <w:sz w:val="24"/>
        </w:rPr>
        <w:t>Fire Hydrant Grade Adjustments (1 Manufacturers)</w:t>
      </w:r>
    </w:p>
    <w:p w:rsidR="002D1A3C" w:rsidRDefault="002D1A3C" w:rsidP="00D73497">
      <w:pPr>
        <w:tabs>
          <w:tab w:val="left" w:pos="360"/>
        </w:tabs>
        <w:spacing w:after="0"/>
      </w:pPr>
    </w:p>
    <w:p w:rsidR="00D73497" w:rsidRPr="002D1A3C" w:rsidRDefault="00D73497" w:rsidP="002D1A3C">
      <w:pPr>
        <w:pBdr>
          <w:bottom w:val="single" w:sz="18" w:space="1" w:color="auto"/>
        </w:pBdr>
        <w:tabs>
          <w:tab w:val="left" w:pos="360"/>
        </w:tabs>
        <w:spacing w:after="0"/>
        <w:jc w:val="center"/>
        <w:rPr>
          <w:b/>
          <w:sz w:val="24"/>
        </w:rPr>
      </w:pPr>
      <w:r w:rsidRPr="002D1A3C">
        <w:rPr>
          <w:b/>
          <w:sz w:val="24"/>
        </w:rPr>
        <w:t>Requirements</w:t>
      </w:r>
    </w:p>
    <w:p w:rsidR="00D73497" w:rsidRDefault="00D73497" w:rsidP="00D73497">
      <w:pPr>
        <w:tabs>
          <w:tab w:val="left" w:pos="360"/>
        </w:tabs>
        <w:spacing w:after="0"/>
      </w:pPr>
      <w:r>
        <w:t xml:space="preserve"> </w:t>
      </w:r>
    </w:p>
    <w:p w:rsidR="00D73497" w:rsidRDefault="00D73497" w:rsidP="00D73497">
      <w:pPr>
        <w:tabs>
          <w:tab w:val="left" w:pos="360"/>
        </w:tabs>
        <w:spacing w:after="0"/>
      </w:pPr>
      <w:r>
        <w:t>•</w:t>
      </w:r>
      <w:r>
        <w:tab/>
        <w:t>Extensions shall not be used to reach finish grade for new fire hydrant installations.</w:t>
      </w:r>
    </w:p>
    <w:p w:rsidR="00D73497" w:rsidRDefault="00D73497" w:rsidP="002D1A3C">
      <w:pPr>
        <w:tabs>
          <w:tab w:val="left" w:pos="360"/>
        </w:tabs>
        <w:spacing w:after="0"/>
        <w:ind w:left="360" w:hanging="360"/>
      </w:pPr>
      <w:r>
        <w:lastRenderedPageBreak/>
        <w:t>•</w:t>
      </w:r>
      <w:r>
        <w:tab/>
        <w:t>Where the finish grade around an existing fire hydrant is changed, an extension kit, installed per the manufacturer's specifications, may be used.</w:t>
      </w:r>
    </w:p>
    <w:p w:rsidR="00D73497" w:rsidRDefault="00D73497" w:rsidP="002D1A3C">
      <w:pPr>
        <w:tabs>
          <w:tab w:val="left" w:pos="360"/>
        </w:tabs>
        <w:spacing w:after="0"/>
        <w:ind w:left="360" w:hanging="360"/>
      </w:pPr>
      <w:r>
        <w:t>•</w:t>
      </w:r>
      <w:r>
        <w:tab/>
        <w:t>Only one extension may be used per hydrant.  The extension kit must be manufactured by the original fire hydrant manufacturer; no aftermarket parts are allowed.</w:t>
      </w:r>
    </w:p>
    <w:p w:rsidR="00D73497" w:rsidRDefault="00D73497" w:rsidP="00D73497">
      <w:pPr>
        <w:tabs>
          <w:tab w:val="left" w:pos="360"/>
        </w:tabs>
        <w:spacing w:after="0"/>
      </w:pPr>
      <w:r>
        <w:t>•</w:t>
      </w:r>
      <w:r>
        <w:tab/>
        <w:t>Vertical shoe hydrants are preferred over Grade-Loc grade adjustments.</w:t>
      </w:r>
    </w:p>
    <w:p w:rsidR="002D1A3C" w:rsidRDefault="00D73497" w:rsidP="00D73497">
      <w:pPr>
        <w:tabs>
          <w:tab w:val="left" w:pos="360"/>
        </w:tabs>
        <w:spacing w:after="0"/>
      </w:pPr>
      <w:r>
        <w:tab/>
      </w:r>
    </w:p>
    <w:p w:rsidR="002D1A3C" w:rsidRDefault="002D1A3C" w:rsidP="00D73497">
      <w:pPr>
        <w:tabs>
          <w:tab w:val="left" w:pos="360"/>
        </w:tabs>
        <w:spacing w:after="0"/>
        <w:sectPr w:rsidR="002D1A3C" w:rsidSect="00D73497">
          <w:type w:val="continuous"/>
          <w:pgSz w:w="12240" w:h="15840"/>
          <w:pgMar w:top="1440" w:right="1440" w:bottom="1440" w:left="1440" w:header="720" w:footer="720" w:gutter="0"/>
          <w:cols w:space="720"/>
          <w:docGrid w:linePitch="360"/>
        </w:sectPr>
      </w:pPr>
    </w:p>
    <w:p w:rsidR="00D73497" w:rsidRPr="002D1A3C" w:rsidRDefault="00D73497" w:rsidP="002D1A3C">
      <w:pPr>
        <w:pBdr>
          <w:bottom w:val="single" w:sz="18" w:space="1" w:color="auto"/>
        </w:pBdr>
        <w:tabs>
          <w:tab w:val="left" w:pos="360"/>
        </w:tabs>
        <w:spacing w:after="0"/>
        <w:jc w:val="right"/>
        <w:rPr>
          <w:b/>
        </w:rPr>
      </w:pPr>
      <w:r w:rsidRPr="002D1A3C">
        <w:rPr>
          <w:b/>
        </w:rPr>
        <w:t>Manufacture</w:t>
      </w:r>
      <w:r w:rsidR="002D1A3C" w:rsidRPr="002D1A3C">
        <w:rPr>
          <w:b/>
        </w:rPr>
        <w:t>r</w:t>
      </w:r>
    </w:p>
    <w:p w:rsidR="002D1A3C" w:rsidRDefault="00D73497" w:rsidP="002D1A3C">
      <w:pPr>
        <w:tabs>
          <w:tab w:val="left" w:pos="360"/>
        </w:tabs>
        <w:spacing w:after="0"/>
        <w:jc w:val="right"/>
      </w:pPr>
      <w:r>
        <w:tab/>
      </w:r>
      <w:r w:rsidR="002D1A3C">
        <w:t>Assured Flow Sales</w:t>
      </w:r>
    </w:p>
    <w:p w:rsidR="002D1A3C" w:rsidRDefault="002D1A3C" w:rsidP="002D1A3C">
      <w:pPr>
        <w:pBdr>
          <w:bottom w:val="single" w:sz="18" w:space="1" w:color="auto"/>
        </w:pBdr>
        <w:tabs>
          <w:tab w:val="left" w:pos="360"/>
        </w:tabs>
        <w:spacing w:after="0"/>
        <w:rPr>
          <w:b/>
        </w:rPr>
      </w:pPr>
      <w:r>
        <w:rPr>
          <w:b/>
        </w:rPr>
        <w:t>Model</w:t>
      </w:r>
    </w:p>
    <w:p w:rsidR="00D73497" w:rsidRDefault="00D73497" w:rsidP="00D73497">
      <w:pPr>
        <w:tabs>
          <w:tab w:val="left" w:pos="360"/>
        </w:tabs>
        <w:spacing w:after="0"/>
      </w:pPr>
      <w:r>
        <w:tab/>
        <w:t>Grade Loc</w:t>
      </w:r>
    </w:p>
    <w:p w:rsidR="002D1A3C" w:rsidRDefault="002D1A3C" w:rsidP="00D73497">
      <w:pPr>
        <w:tabs>
          <w:tab w:val="left" w:pos="360"/>
        </w:tabs>
        <w:spacing w:after="0"/>
        <w:sectPr w:rsidR="002D1A3C" w:rsidSect="002D1A3C">
          <w:type w:val="continuous"/>
          <w:pgSz w:w="12240" w:h="15840"/>
          <w:pgMar w:top="1440" w:right="1440" w:bottom="1440" w:left="1440" w:header="720" w:footer="720" w:gutter="0"/>
          <w:cols w:num="2" w:space="720"/>
          <w:docGrid w:linePitch="360"/>
        </w:sectPr>
      </w:pPr>
    </w:p>
    <w:p w:rsidR="002D1A3C" w:rsidRDefault="002D1A3C" w:rsidP="00D73497">
      <w:pPr>
        <w:tabs>
          <w:tab w:val="left" w:pos="360"/>
        </w:tabs>
        <w:spacing w:after="0"/>
      </w:pPr>
    </w:p>
    <w:p w:rsidR="00D73497" w:rsidRPr="002D1A3C" w:rsidRDefault="00D73497" w:rsidP="002D1A3C">
      <w:pPr>
        <w:pBdr>
          <w:top w:val="single" w:sz="18" w:space="1" w:color="auto"/>
          <w:left w:val="single" w:sz="18" w:space="4" w:color="auto"/>
          <w:bottom w:val="single" w:sz="18" w:space="1" w:color="auto"/>
          <w:right w:val="single" w:sz="18" w:space="4" w:color="auto"/>
        </w:pBdr>
        <w:tabs>
          <w:tab w:val="left" w:pos="360"/>
        </w:tabs>
        <w:spacing w:after="0"/>
        <w:jc w:val="center"/>
        <w:rPr>
          <w:b/>
          <w:sz w:val="24"/>
        </w:rPr>
      </w:pPr>
      <w:r w:rsidRPr="002D1A3C">
        <w:rPr>
          <w:b/>
          <w:sz w:val="24"/>
        </w:rPr>
        <w:t>Fire Hydrant Locks (2 Manufacturers)</w:t>
      </w:r>
    </w:p>
    <w:p w:rsidR="002D1A3C" w:rsidRDefault="002D1A3C" w:rsidP="00D73497">
      <w:pPr>
        <w:tabs>
          <w:tab w:val="left" w:pos="360"/>
        </w:tabs>
        <w:spacing w:after="0"/>
      </w:pPr>
    </w:p>
    <w:p w:rsidR="00D73497" w:rsidRPr="002D1A3C" w:rsidRDefault="00D73497" w:rsidP="002D1A3C">
      <w:pPr>
        <w:pBdr>
          <w:bottom w:val="single" w:sz="18" w:space="1" w:color="auto"/>
        </w:pBdr>
        <w:tabs>
          <w:tab w:val="left" w:pos="360"/>
        </w:tabs>
        <w:spacing w:after="0"/>
        <w:jc w:val="center"/>
        <w:rPr>
          <w:b/>
        </w:rPr>
      </w:pPr>
      <w:r w:rsidRPr="002D1A3C">
        <w:rPr>
          <w:b/>
        </w:rPr>
        <w:t>Requirements</w:t>
      </w:r>
    </w:p>
    <w:p w:rsidR="00D73497" w:rsidRPr="002D1A3C" w:rsidRDefault="00D73497" w:rsidP="002D1A3C">
      <w:pPr>
        <w:tabs>
          <w:tab w:val="left" w:pos="360"/>
        </w:tabs>
        <w:spacing w:after="0"/>
        <w:jc w:val="center"/>
        <w:rPr>
          <w:b/>
          <w:sz w:val="24"/>
        </w:rPr>
      </w:pPr>
    </w:p>
    <w:p w:rsidR="00D73497" w:rsidRDefault="00D73497" w:rsidP="00D73497">
      <w:pPr>
        <w:tabs>
          <w:tab w:val="left" w:pos="360"/>
        </w:tabs>
        <w:spacing w:after="0"/>
      </w:pPr>
      <w:r>
        <w:t>•</w:t>
      </w:r>
      <w:r>
        <w:tab/>
        <w:t>Must prevent unauthorized operating of hydrants</w:t>
      </w:r>
    </w:p>
    <w:p w:rsidR="00D73497" w:rsidRDefault="00D73497" w:rsidP="00D73497">
      <w:pPr>
        <w:tabs>
          <w:tab w:val="left" w:pos="360"/>
        </w:tabs>
        <w:spacing w:after="0"/>
      </w:pPr>
      <w:r>
        <w:t>•</w:t>
      </w:r>
      <w:r>
        <w:tab/>
        <w:t>Readily attaches to all hydrant makes and models</w:t>
      </w:r>
    </w:p>
    <w:p w:rsidR="00D73497" w:rsidRDefault="00D73497" w:rsidP="00D73497">
      <w:pPr>
        <w:tabs>
          <w:tab w:val="left" w:pos="360"/>
        </w:tabs>
        <w:spacing w:after="0"/>
      </w:pPr>
      <w:r>
        <w:t>•</w:t>
      </w:r>
      <w:r>
        <w:tab/>
        <w:t xml:space="preserve">Must be strong enough to withstand vandalism and weather extremes </w:t>
      </w:r>
    </w:p>
    <w:p w:rsidR="00D73497" w:rsidRDefault="00D73497" w:rsidP="00D73497">
      <w:pPr>
        <w:tabs>
          <w:tab w:val="left" w:pos="360"/>
        </w:tabs>
        <w:spacing w:after="0"/>
      </w:pPr>
      <w:r>
        <w:t>•</w:t>
      </w:r>
      <w:r>
        <w:tab/>
        <w:t>Hydrant must be operated without removal of lock utilizing magnetic type wrench only</w:t>
      </w:r>
    </w:p>
    <w:p w:rsidR="002D1A3C" w:rsidRDefault="00D73497" w:rsidP="00D73497">
      <w:pPr>
        <w:tabs>
          <w:tab w:val="left" w:pos="360"/>
        </w:tabs>
        <w:spacing w:after="0"/>
        <w:sectPr w:rsidR="002D1A3C" w:rsidSect="00D73497">
          <w:type w:val="continuous"/>
          <w:pgSz w:w="12240" w:h="15840"/>
          <w:pgMar w:top="1440" w:right="1440" w:bottom="1440" w:left="1440" w:header="720" w:footer="720" w:gutter="0"/>
          <w:cols w:space="720"/>
          <w:docGrid w:linePitch="360"/>
        </w:sectPr>
      </w:pPr>
      <w:r>
        <w:tab/>
      </w:r>
    </w:p>
    <w:p w:rsidR="00D73497" w:rsidRDefault="00D73497" w:rsidP="002D1A3C">
      <w:pPr>
        <w:pBdr>
          <w:bottom w:val="single" w:sz="18" w:space="1" w:color="auto"/>
        </w:pBdr>
        <w:tabs>
          <w:tab w:val="left" w:pos="360"/>
        </w:tabs>
        <w:spacing w:after="0"/>
        <w:jc w:val="right"/>
        <w:rPr>
          <w:b/>
        </w:rPr>
      </w:pPr>
      <w:r w:rsidRPr="002D1A3C">
        <w:rPr>
          <w:b/>
        </w:rPr>
        <w:t>Manufacturer</w:t>
      </w:r>
    </w:p>
    <w:p w:rsidR="002D1A3C" w:rsidRDefault="002D1A3C" w:rsidP="002D1A3C">
      <w:pPr>
        <w:tabs>
          <w:tab w:val="left" w:pos="360"/>
        </w:tabs>
        <w:spacing w:after="0"/>
        <w:jc w:val="right"/>
      </w:pPr>
      <w:r>
        <w:t>Hydra-Shield</w:t>
      </w:r>
    </w:p>
    <w:p w:rsidR="002D1A3C" w:rsidRDefault="002D1A3C" w:rsidP="002D1A3C">
      <w:pPr>
        <w:tabs>
          <w:tab w:val="left" w:pos="360"/>
        </w:tabs>
        <w:spacing w:after="0"/>
        <w:jc w:val="right"/>
      </w:pPr>
      <w:r>
        <w:t xml:space="preserve">USA Blue Book  </w:t>
      </w:r>
    </w:p>
    <w:p w:rsidR="00D73497" w:rsidRPr="002D1A3C" w:rsidRDefault="002D1A3C" w:rsidP="002D1A3C">
      <w:pPr>
        <w:pBdr>
          <w:bottom w:val="single" w:sz="18" w:space="1" w:color="auto"/>
        </w:pBdr>
        <w:tabs>
          <w:tab w:val="left" w:pos="360"/>
        </w:tabs>
        <w:spacing w:after="0"/>
        <w:rPr>
          <w:b/>
        </w:rPr>
      </w:pPr>
      <w:r w:rsidRPr="002D1A3C">
        <w:rPr>
          <w:b/>
        </w:rPr>
        <w:t>Model</w:t>
      </w:r>
      <w:r w:rsidR="00D73497" w:rsidRPr="002D1A3C">
        <w:rPr>
          <w:b/>
        </w:rPr>
        <w:t xml:space="preserve"> </w:t>
      </w:r>
    </w:p>
    <w:p w:rsidR="00D73497" w:rsidRDefault="00D73497" w:rsidP="00D73497">
      <w:pPr>
        <w:tabs>
          <w:tab w:val="left" w:pos="360"/>
        </w:tabs>
        <w:spacing w:after="0"/>
      </w:pPr>
      <w:r>
        <w:t>Custodian</w:t>
      </w:r>
    </w:p>
    <w:p w:rsidR="00D73497" w:rsidRDefault="00D73497" w:rsidP="00D73497">
      <w:pPr>
        <w:tabs>
          <w:tab w:val="left" w:pos="360"/>
        </w:tabs>
        <w:spacing w:after="0"/>
      </w:pPr>
      <w:r>
        <w:t>Hydrant Lok</w:t>
      </w:r>
    </w:p>
    <w:p w:rsidR="002D1A3C" w:rsidRDefault="002D1A3C" w:rsidP="00D73497">
      <w:pPr>
        <w:tabs>
          <w:tab w:val="left" w:pos="360"/>
        </w:tabs>
        <w:spacing w:after="0"/>
        <w:sectPr w:rsidR="002D1A3C" w:rsidSect="002D1A3C">
          <w:type w:val="continuous"/>
          <w:pgSz w:w="12240" w:h="15840"/>
          <w:pgMar w:top="1440" w:right="1440" w:bottom="1440" w:left="1440" w:header="720" w:footer="720" w:gutter="0"/>
          <w:cols w:num="2" w:space="720"/>
          <w:docGrid w:linePitch="360"/>
        </w:sectPr>
      </w:pPr>
    </w:p>
    <w:p w:rsidR="002D1A3C" w:rsidRDefault="002D1A3C" w:rsidP="00D73497">
      <w:pPr>
        <w:tabs>
          <w:tab w:val="left" w:pos="360"/>
        </w:tabs>
        <w:spacing w:after="0"/>
      </w:pPr>
    </w:p>
    <w:p w:rsidR="00D73497" w:rsidRPr="002D1A3C" w:rsidRDefault="00D73497" w:rsidP="002D1A3C">
      <w:pPr>
        <w:pBdr>
          <w:top w:val="single" w:sz="18" w:space="1" w:color="auto"/>
          <w:left w:val="single" w:sz="18" w:space="4" w:color="auto"/>
          <w:bottom w:val="single" w:sz="18" w:space="1" w:color="auto"/>
          <w:right w:val="single" w:sz="18" w:space="4" w:color="auto"/>
        </w:pBdr>
        <w:tabs>
          <w:tab w:val="left" w:pos="360"/>
        </w:tabs>
        <w:spacing w:after="0"/>
        <w:jc w:val="center"/>
        <w:rPr>
          <w:b/>
          <w:sz w:val="24"/>
        </w:rPr>
      </w:pPr>
      <w:r w:rsidRPr="002D1A3C">
        <w:rPr>
          <w:b/>
          <w:sz w:val="24"/>
        </w:rPr>
        <w:t>Fire Hydrant Grease (2 Manufacturers)</w:t>
      </w:r>
    </w:p>
    <w:p w:rsidR="002D1A3C" w:rsidRDefault="00D73497" w:rsidP="00D73497">
      <w:pPr>
        <w:tabs>
          <w:tab w:val="left" w:pos="360"/>
        </w:tabs>
        <w:spacing w:after="0"/>
      </w:pPr>
      <w:r>
        <w:tab/>
      </w:r>
    </w:p>
    <w:p w:rsidR="002D1A3C" w:rsidRDefault="002D1A3C" w:rsidP="00D73497">
      <w:pPr>
        <w:tabs>
          <w:tab w:val="left" w:pos="360"/>
        </w:tabs>
        <w:spacing w:after="0"/>
        <w:sectPr w:rsidR="002D1A3C" w:rsidSect="00D73497">
          <w:type w:val="continuous"/>
          <w:pgSz w:w="12240" w:h="15840"/>
          <w:pgMar w:top="1440" w:right="1440" w:bottom="1440" w:left="1440" w:header="720" w:footer="720" w:gutter="0"/>
          <w:cols w:space="720"/>
          <w:docGrid w:linePitch="360"/>
        </w:sectPr>
      </w:pPr>
    </w:p>
    <w:p w:rsidR="00D73497" w:rsidRPr="002D1A3C" w:rsidRDefault="00D73497" w:rsidP="002D1A3C">
      <w:pPr>
        <w:pBdr>
          <w:bottom w:val="single" w:sz="18" w:space="1" w:color="auto"/>
        </w:pBdr>
        <w:tabs>
          <w:tab w:val="left" w:pos="360"/>
        </w:tabs>
        <w:spacing w:after="0"/>
        <w:jc w:val="right"/>
        <w:rPr>
          <w:b/>
        </w:rPr>
      </w:pPr>
      <w:r w:rsidRPr="002D1A3C">
        <w:rPr>
          <w:b/>
        </w:rPr>
        <w:t>Manufacturer</w:t>
      </w:r>
    </w:p>
    <w:p w:rsidR="00D73497" w:rsidRDefault="002D1A3C" w:rsidP="002D1A3C">
      <w:pPr>
        <w:tabs>
          <w:tab w:val="left" w:pos="360"/>
        </w:tabs>
        <w:spacing w:after="0"/>
        <w:jc w:val="right"/>
      </w:pPr>
      <w:proofErr w:type="spellStart"/>
      <w:r>
        <w:t>Mystik</w:t>
      </w:r>
      <w:proofErr w:type="spellEnd"/>
    </w:p>
    <w:p w:rsidR="002D1A3C" w:rsidRDefault="002D1A3C" w:rsidP="002D1A3C">
      <w:pPr>
        <w:pBdr>
          <w:bottom w:val="single" w:sz="18" w:space="1" w:color="auto"/>
        </w:pBdr>
        <w:tabs>
          <w:tab w:val="left" w:pos="360"/>
        </w:tabs>
        <w:spacing w:after="0"/>
        <w:jc w:val="right"/>
        <w:rPr>
          <w:b/>
        </w:rPr>
      </w:pPr>
      <w:r>
        <w:t>Clarion</w:t>
      </w:r>
    </w:p>
    <w:p w:rsidR="002D1A3C" w:rsidRPr="002D1A3C" w:rsidRDefault="002D1A3C" w:rsidP="002D1A3C">
      <w:pPr>
        <w:pBdr>
          <w:bottom w:val="single" w:sz="18" w:space="1" w:color="auto"/>
        </w:pBdr>
        <w:tabs>
          <w:tab w:val="left" w:pos="360"/>
        </w:tabs>
        <w:spacing w:after="0"/>
        <w:rPr>
          <w:b/>
        </w:rPr>
      </w:pPr>
      <w:r w:rsidRPr="002D1A3C">
        <w:rPr>
          <w:b/>
        </w:rPr>
        <w:t>Model</w:t>
      </w:r>
    </w:p>
    <w:p w:rsidR="00D73497" w:rsidRDefault="00D73497" w:rsidP="00D73497">
      <w:pPr>
        <w:tabs>
          <w:tab w:val="left" w:pos="360"/>
        </w:tabs>
        <w:spacing w:after="0"/>
      </w:pPr>
      <w:r>
        <w:t>FG-2 Food Machinery Grease</w:t>
      </w:r>
    </w:p>
    <w:p w:rsidR="002D1A3C" w:rsidRDefault="00D73497" w:rsidP="00D73497">
      <w:pPr>
        <w:tabs>
          <w:tab w:val="left" w:pos="360"/>
        </w:tabs>
        <w:spacing w:after="0"/>
        <w:sectPr w:rsidR="002D1A3C" w:rsidSect="002D1A3C">
          <w:type w:val="continuous"/>
          <w:pgSz w:w="12240" w:h="15840"/>
          <w:pgMar w:top="1440" w:right="1440" w:bottom="1440" w:left="1440" w:header="720" w:footer="720" w:gutter="0"/>
          <w:cols w:num="2" w:space="720"/>
          <w:docGrid w:linePitch="360"/>
        </w:sectPr>
      </w:pPr>
      <w:r>
        <w:t>Food Machinery Grease, No.</w:t>
      </w:r>
    </w:p>
    <w:p w:rsidR="00D73497" w:rsidRDefault="00D73497" w:rsidP="00D73497">
      <w:pPr>
        <w:tabs>
          <w:tab w:val="left" w:pos="360"/>
        </w:tabs>
        <w:spacing w:after="0"/>
      </w:pPr>
    </w:p>
    <w:p w:rsidR="00D73497" w:rsidRPr="0070080A" w:rsidRDefault="00D73497" w:rsidP="0070080A">
      <w:pPr>
        <w:pBdr>
          <w:top w:val="single" w:sz="18" w:space="1" w:color="auto"/>
          <w:left w:val="single" w:sz="18" w:space="4" w:color="auto"/>
          <w:bottom w:val="single" w:sz="18" w:space="1" w:color="auto"/>
          <w:right w:val="single" w:sz="18" w:space="4" w:color="auto"/>
        </w:pBdr>
        <w:tabs>
          <w:tab w:val="left" w:pos="360"/>
        </w:tabs>
        <w:spacing w:after="0"/>
        <w:jc w:val="center"/>
        <w:rPr>
          <w:b/>
          <w:sz w:val="24"/>
        </w:rPr>
      </w:pPr>
      <w:r w:rsidRPr="0070080A">
        <w:rPr>
          <w:b/>
          <w:sz w:val="24"/>
        </w:rPr>
        <w:t>Gate Valves (</w:t>
      </w:r>
      <w:r w:rsidR="0070080A">
        <w:rPr>
          <w:b/>
          <w:sz w:val="24"/>
        </w:rPr>
        <w:t>5</w:t>
      </w:r>
      <w:r w:rsidRPr="0070080A">
        <w:rPr>
          <w:b/>
          <w:sz w:val="24"/>
        </w:rPr>
        <w:t xml:space="preserve"> Manufacturers)</w:t>
      </w:r>
    </w:p>
    <w:p w:rsidR="0070080A" w:rsidRDefault="0070080A" w:rsidP="00D73497">
      <w:pPr>
        <w:tabs>
          <w:tab w:val="left" w:pos="360"/>
        </w:tabs>
        <w:spacing w:after="0"/>
      </w:pPr>
    </w:p>
    <w:p w:rsidR="00D73497" w:rsidRPr="0070080A" w:rsidRDefault="00D73497" w:rsidP="0070080A">
      <w:pPr>
        <w:pBdr>
          <w:bottom w:val="single" w:sz="18" w:space="1" w:color="auto"/>
        </w:pBdr>
        <w:tabs>
          <w:tab w:val="left" w:pos="360"/>
        </w:tabs>
        <w:spacing w:after="0"/>
        <w:jc w:val="center"/>
        <w:rPr>
          <w:b/>
        </w:rPr>
      </w:pPr>
      <w:r w:rsidRPr="0070080A">
        <w:rPr>
          <w:b/>
        </w:rPr>
        <w:t>Requirements</w:t>
      </w:r>
    </w:p>
    <w:p w:rsidR="00D73497" w:rsidRDefault="00D73497" w:rsidP="00D73497">
      <w:pPr>
        <w:tabs>
          <w:tab w:val="left" w:pos="360"/>
        </w:tabs>
        <w:spacing w:after="0"/>
      </w:pPr>
      <w:r>
        <w:t xml:space="preserve"> </w:t>
      </w:r>
    </w:p>
    <w:p w:rsidR="00D73497" w:rsidRDefault="00D73497" w:rsidP="00D73497">
      <w:pPr>
        <w:tabs>
          <w:tab w:val="left" w:pos="360"/>
        </w:tabs>
        <w:spacing w:after="0"/>
      </w:pPr>
      <w:r>
        <w:t>•</w:t>
      </w:r>
      <w:r>
        <w:tab/>
        <w:t>Meet AWWA Standards C515 and C550</w:t>
      </w:r>
    </w:p>
    <w:p w:rsidR="00D73497" w:rsidRDefault="00D73497" w:rsidP="00D73497">
      <w:pPr>
        <w:tabs>
          <w:tab w:val="left" w:pos="360"/>
        </w:tabs>
        <w:spacing w:after="0"/>
      </w:pPr>
      <w:r>
        <w:t>•</w:t>
      </w:r>
      <w:r>
        <w:tab/>
        <w:t>Valves body shall be ductile iron and meet or exceed reduced wall standards</w:t>
      </w:r>
    </w:p>
    <w:p w:rsidR="00D73497" w:rsidRDefault="00D73497" w:rsidP="00D73497">
      <w:pPr>
        <w:tabs>
          <w:tab w:val="left" w:pos="360"/>
        </w:tabs>
        <w:spacing w:after="0"/>
      </w:pPr>
      <w:r>
        <w:t>•</w:t>
      </w:r>
      <w:r>
        <w:tab/>
        <w:t xml:space="preserve">Valve wedge shall be fully encapsulated with nitrile rubber </w:t>
      </w:r>
    </w:p>
    <w:p w:rsidR="00D73497" w:rsidRDefault="00D73497" w:rsidP="00D73497">
      <w:pPr>
        <w:tabs>
          <w:tab w:val="left" w:pos="360"/>
        </w:tabs>
        <w:spacing w:after="0"/>
      </w:pPr>
      <w:r>
        <w:t>•</w:t>
      </w:r>
      <w:r>
        <w:tab/>
        <w:t>Valves shall be epoxy-coated inside and out</w:t>
      </w:r>
    </w:p>
    <w:p w:rsidR="00D73497" w:rsidRDefault="00D73497" w:rsidP="00D73497">
      <w:pPr>
        <w:tabs>
          <w:tab w:val="left" w:pos="360"/>
        </w:tabs>
        <w:spacing w:after="0"/>
      </w:pPr>
      <w:r>
        <w:t>•</w:t>
      </w:r>
      <w:r>
        <w:tab/>
        <w:t xml:space="preserve">Stem </w:t>
      </w:r>
      <w:proofErr w:type="spellStart"/>
      <w:r>
        <w:t>o-rings</w:t>
      </w:r>
      <w:proofErr w:type="spellEnd"/>
      <w:r>
        <w:t xml:space="preserve"> shall be replaceable with the valve fully open at rated working pressure</w:t>
      </w:r>
    </w:p>
    <w:p w:rsidR="00D73497" w:rsidRDefault="00D73497" w:rsidP="00D73497">
      <w:pPr>
        <w:tabs>
          <w:tab w:val="left" w:pos="360"/>
        </w:tabs>
        <w:spacing w:after="0"/>
      </w:pPr>
      <w:r>
        <w:t>•</w:t>
      </w:r>
      <w:r>
        <w:tab/>
        <w:t>Direction of open shall be counterclockwise (left)</w:t>
      </w:r>
    </w:p>
    <w:p w:rsidR="00D73497" w:rsidRDefault="00D73497" w:rsidP="00D73497">
      <w:pPr>
        <w:tabs>
          <w:tab w:val="left" w:pos="360"/>
        </w:tabs>
        <w:spacing w:after="0"/>
      </w:pPr>
      <w:r>
        <w:t>•</w:t>
      </w:r>
      <w:r>
        <w:tab/>
        <w:t>All fasteners shall be stainless steel</w:t>
      </w:r>
    </w:p>
    <w:p w:rsidR="0070080A" w:rsidRDefault="0070080A" w:rsidP="00D73497">
      <w:pPr>
        <w:tabs>
          <w:tab w:val="left" w:pos="360"/>
        </w:tabs>
        <w:spacing w:after="0"/>
      </w:pPr>
    </w:p>
    <w:p w:rsidR="0070080A" w:rsidRDefault="00D73497" w:rsidP="00D73497">
      <w:pPr>
        <w:tabs>
          <w:tab w:val="left" w:pos="360"/>
        </w:tabs>
        <w:spacing w:after="0"/>
      </w:pPr>
      <w:r>
        <w:tab/>
      </w:r>
    </w:p>
    <w:p w:rsidR="0070080A" w:rsidRDefault="0070080A" w:rsidP="00D73497">
      <w:pPr>
        <w:tabs>
          <w:tab w:val="left" w:pos="360"/>
        </w:tabs>
        <w:spacing w:after="0"/>
        <w:sectPr w:rsidR="0070080A" w:rsidSect="00D73497">
          <w:type w:val="continuous"/>
          <w:pgSz w:w="12240" w:h="15840"/>
          <w:pgMar w:top="1440" w:right="1440" w:bottom="1440" w:left="1440" w:header="720" w:footer="720" w:gutter="0"/>
          <w:cols w:space="720"/>
          <w:docGrid w:linePitch="360"/>
        </w:sectPr>
      </w:pPr>
    </w:p>
    <w:p w:rsidR="00D73497" w:rsidRPr="0070080A" w:rsidRDefault="00D73497" w:rsidP="0070080A">
      <w:pPr>
        <w:pBdr>
          <w:bottom w:val="single" w:sz="18" w:space="1" w:color="auto"/>
        </w:pBdr>
        <w:tabs>
          <w:tab w:val="left" w:pos="360"/>
        </w:tabs>
        <w:spacing w:after="0"/>
        <w:jc w:val="right"/>
        <w:rPr>
          <w:b/>
        </w:rPr>
      </w:pPr>
      <w:r w:rsidRPr="0070080A">
        <w:rPr>
          <w:b/>
        </w:rPr>
        <w:lastRenderedPageBreak/>
        <w:t>Manufacturer</w:t>
      </w:r>
    </w:p>
    <w:p w:rsidR="00D73497" w:rsidRDefault="00D73497" w:rsidP="0070080A">
      <w:pPr>
        <w:tabs>
          <w:tab w:val="left" w:pos="360"/>
        </w:tabs>
        <w:spacing w:after="0"/>
        <w:jc w:val="right"/>
      </w:pPr>
      <w:r>
        <w:t xml:space="preserve"> </w:t>
      </w:r>
      <w:proofErr w:type="spellStart"/>
      <w:r w:rsidR="0070080A">
        <w:t>Clow</w:t>
      </w:r>
      <w:proofErr w:type="spellEnd"/>
    </w:p>
    <w:p w:rsidR="0070080A" w:rsidRPr="0070080A" w:rsidRDefault="0070080A" w:rsidP="0070080A">
      <w:pPr>
        <w:tabs>
          <w:tab w:val="left" w:pos="360"/>
        </w:tabs>
        <w:spacing w:after="0"/>
        <w:jc w:val="right"/>
      </w:pPr>
      <w:r w:rsidRPr="0070080A">
        <w:t>American Flow Control</w:t>
      </w:r>
    </w:p>
    <w:p w:rsidR="0070080A" w:rsidRPr="0070080A" w:rsidRDefault="0070080A" w:rsidP="0070080A">
      <w:pPr>
        <w:tabs>
          <w:tab w:val="left" w:pos="360"/>
        </w:tabs>
        <w:spacing w:after="0"/>
        <w:jc w:val="right"/>
      </w:pPr>
      <w:r w:rsidRPr="0070080A">
        <w:t>Mueller</w:t>
      </w:r>
    </w:p>
    <w:p w:rsidR="0070080A" w:rsidRDefault="0070080A" w:rsidP="0070080A">
      <w:pPr>
        <w:tabs>
          <w:tab w:val="left" w:pos="360"/>
        </w:tabs>
        <w:spacing w:after="0"/>
        <w:jc w:val="right"/>
      </w:pPr>
      <w:r>
        <w:t>M&amp;H</w:t>
      </w:r>
    </w:p>
    <w:p w:rsidR="0070080A" w:rsidRDefault="0070080A" w:rsidP="0070080A">
      <w:pPr>
        <w:tabs>
          <w:tab w:val="left" w:pos="360"/>
        </w:tabs>
        <w:spacing w:after="0"/>
        <w:jc w:val="right"/>
      </w:pPr>
      <w:r>
        <w:t>Kennedy</w:t>
      </w:r>
    </w:p>
    <w:p w:rsidR="0070080A" w:rsidRPr="0070080A" w:rsidRDefault="0070080A" w:rsidP="0070080A">
      <w:pPr>
        <w:pBdr>
          <w:bottom w:val="single" w:sz="18" w:space="1" w:color="auto"/>
        </w:pBdr>
        <w:tabs>
          <w:tab w:val="left" w:pos="360"/>
        </w:tabs>
        <w:spacing w:after="0"/>
        <w:rPr>
          <w:b/>
        </w:rPr>
      </w:pPr>
      <w:r w:rsidRPr="0070080A">
        <w:rPr>
          <w:b/>
        </w:rPr>
        <w:t>Model</w:t>
      </w:r>
    </w:p>
    <w:p w:rsidR="0070080A" w:rsidRDefault="0070080A" w:rsidP="00D73497">
      <w:pPr>
        <w:tabs>
          <w:tab w:val="left" w:pos="360"/>
        </w:tabs>
        <w:spacing w:after="0"/>
      </w:pPr>
      <w:r>
        <w:t>Style 2638 or 2639</w:t>
      </w:r>
    </w:p>
    <w:p w:rsidR="00D73497" w:rsidRDefault="00D73497" w:rsidP="00D73497">
      <w:pPr>
        <w:tabs>
          <w:tab w:val="left" w:pos="360"/>
        </w:tabs>
        <w:spacing w:after="0"/>
      </w:pPr>
      <w:r>
        <w:t>AFC 2500-1</w:t>
      </w:r>
    </w:p>
    <w:p w:rsidR="00D73497" w:rsidRDefault="0070080A" w:rsidP="00D73497">
      <w:pPr>
        <w:tabs>
          <w:tab w:val="left" w:pos="360"/>
        </w:tabs>
        <w:spacing w:after="0"/>
      </w:pPr>
      <w:r>
        <w:t>Series 2361 or 2362</w:t>
      </w:r>
    </w:p>
    <w:p w:rsidR="0070080A" w:rsidRDefault="00D73497" w:rsidP="00D73497">
      <w:pPr>
        <w:tabs>
          <w:tab w:val="left" w:pos="360"/>
        </w:tabs>
        <w:spacing w:after="0"/>
      </w:pPr>
      <w:r>
        <w:t>Style 7000</w:t>
      </w:r>
    </w:p>
    <w:p w:rsidR="0070080A" w:rsidRDefault="0070080A" w:rsidP="00D73497">
      <w:pPr>
        <w:tabs>
          <w:tab w:val="left" w:pos="360"/>
        </w:tabs>
        <w:spacing w:after="0"/>
        <w:sectPr w:rsidR="0070080A" w:rsidSect="0070080A">
          <w:type w:val="continuous"/>
          <w:pgSz w:w="12240" w:h="15840"/>
          <w:pgMar w:top="1440" w:right="1440" w:bottom="1440" w:left="1440" w:header="720" w:footer="720" w:gutter="0"/>
          <w:cols w:num="2" w:space="720"/>
          <w:docGrid w:linePitch="360"/>
        </w:sectPr>
      </w:pPr>
      <w:r>
        <w:t>Style 7000</w:t>
      </w:r>
    </w:p>
    <w:p w:rsidR="00D73497" w:rsidRDefault="00D73497" w:rsidP="00D73497">
      <w:pPr>
        <w:tabs>
          <w:tab w:val="left" w:pos="360"/>
        </w:tabs>
        <w:spacing w:after="0"/>
      </w:pPr>
      <w:r>
        <w:tab/>
        <w:t xml:space="preserve">     </w:t>
      </w:r>
    </w:p>
    <w:p w:rsidR="00D73497" w:rsidRPr="0070080A" w:rsidRDefault="00D73497" w:rsidP="0070080A">
      <w:pPr>
        <w:pBdr>
          <w:top w:val="single" w:sz="18" w:space="1" w:color="auto"/>
          <w:left w:val="single" w:sz="18" w:space="4" w:color="auto"/>
          <w:bottom w:val="single" w:sz="18" w:space="1" w:color="auto"/>
          <w:right w:val="single" w:sz="18" w:space="4" w:color="auto"/>
        </w:pBdr>
        <w:tabs>
          <w:tab w:val="left" w:pos="360"/>
        </w:tabs>
        <w:spacing w:after="0"/>
        <w:jc w:val="center"/>
        <w:rPr>
          <w:b/>
        </w:rPr>
      </w:pPr>
      <w:r w:rsidRPr="0070080A">
        <w:rPr>
          <w:b/>
        </w:rPr>
        <w:t>Insertion Valves (1 Manufacturers)</w:t>
      </w:r>
    </w:p>
    <w:p w:rsidR="0070080A" w:rsidRDefault="00D73497" w:rsidP="00D73497">
      <w:pPr>
        <w:tabs>
          <w:tab w:val="left" w:pos="360"/>
        </w:tabs>
        <w:spacing w:after="0"/>
      </w:pPr>
      <w:r>
        <w:tab/>
      </w:r>
    </w:p>
    <w:p w:rsidR="0070080A" w:rsidRDefault="0070080A" w:rsidP="00D73497">
      <w:pPr>
        <w:tabs>
          <w:tab w:val="left" w:pos="360"/>
        </w:tabs>
        <w:spacing w:after="0"/>
        <w:rPr>
          <w:b/>
        </w:rPr>
        <w:sectPr w:rsidR="0070080A" w:rsidSect="00D73497">
          <w:type w:val="continuous"/>
          <w:pgSz w:w="12240" w:h="15840"/>
          <w:pgMar w:top="1440" w:right="1440" w:bottom="1440" w:left="1440" w:header="720" w:footer="720" w:gutter="0"/>
          <w:cols w:space="720"/>
          <w:docGrid w:linePitch="360"/>
        </w:sectPr>
      </w:pPr>
    </w:p>
    <w:p w:rsidR="0070080A" w:rsidRDefault="00D73497" w:rsidP="0070080A">
      <w:pPr>
        <w:pBdr>
          <w:bottom w:val="single" w:sz="18" w:space="1" w:color="auto"/>
        </w:pBdr>
        <w:tabs>
          <w:tab w:val="left" w:pos="360"/>
        </w:tabs>
        <w:spacing w:after="0"/>
        <w:jc w:val="right"/>
        <w:rPr>
          <w:b/>
        </w:rPr>
      </w:pPr>
      <w:r w:rsidRPr="0070080A">
        <w:rPr>
          <w:b/>
        </w:rPr>
        <w:t>Manufacturer</w:t>
      </w:r>
    </w:p>
    <w:p w:rsidR="0070080A" w:rsidRPr="0070080A" w:rsidRDefault="0070080A" w:rsidP="0070080A">
      <w:pPr>
        <w:tabs>
          <w:tab w:val="left" w:pos="360"/>
        </w:tabs>
        <w:spacing w:after="0"/>
        <w:jc w:val="right"/>
      </w:pPr>
      <w:r w:rsidRPr="0070080A">
        <w:t>AVT</w:t>
      </w:r>
    </w:p>
    <w:p w:rsidR="0070080A" w:rsidRDefault="0070080A" w:rsidP="0070080A">
      <w:pPr>
        <w:pBdr>
          <w:bottom w:val="single" w:sz="18" w:space="1" w:color="auto"/>
        </w:pBdr>
        <w:tabs>
          <w:tab w:val="left" w:pos="360"/>
        </w:tabs>
        <w:spacing w:after="0"/>
        <w:rPr>
          <w:b/>
        </w:rPr>
      </w:pPr>
      <w:r>
        <w:rPr>
          <w:b/>
        </w:rPr>
        <w:t>Model</w:t>
      </w:r>
    </w:p>
    <w:p w:rsidR="0070080A" w:rsidRPr="0070080A" w:rsidRDefault="0070080A" w:rsidP="00D73497">
      <w:pPr>
        <w:tabs>
          <w:tab w:val="left" w:pos="360"/>
        </w:tabs>
        <w:spacing w:after="0"/>
        <w:sectPr w:rsidR="0070080A" w:rsidRPr="0070080A" w:rsidSect="0070080A">
          <w:type w:val="continuous"/>
          <w:pgSz w:w="12240" w:h="15840"/>
          <w:pgMar w:top="1440" w:right="1440" w:bottom="1440" w:left="1440" w:header="720" w:footer="720" w:gutter="0"/>
          <w:cols w:num="2" w:space="720"/>
          <w:docGrid w:linePitch="360"/>
        </w:sectPr>
      </w:pPr>
      <w:r w:rsidRPr="0070080A">
        <w:t>EZ Valve</w:t>
      </w:r>
    </w:p>
    <w:p w:rsidR="00D73497" w:rsidRDefault="00D73497" w:rsidP="00D73497">
      <w:pPr>
        <w:tabs>
          <w:tab w:val="left" w:pos="360"/>
        </w:tabs>
        <w:spacing w:after="0"/>
      </w:pPr>
    </w:p>
    <w:p w:rsidR="00D73497" w:rsidRPr="0070080A" w:rsidRDefault="00D73497" w:rsidP="0070080A">
      <w:pPr>
        <w:pBdr>
          <w:top w:val="single" w:sz="18" w:space="1" w:color="auto"/>
          <w:left w:val="single" w:sz="18" w:space="4" w:color="auto"/>
          <w:bottom w:val="single" w:sz="18" w:space="1" w:color="auto"/>
          <w:right w:val="single" w:sz="18" w:space="4" w:color="auto"/>
        </w:pBdr>
        <w:tabs>
          <w:tab w:val="left" w:pos="360"/>
        </w:tabs>
        <w:spacing w:after="0"/>
        <w:jc w:val="center"/>
        <w:rPr>
          <w:b/>
        </w:rPr>
      </w:pPr>
      <w:r w:rsidRPr="0070080A">
        <w:rPr>
          <w:b/>
        </w:rPr>
        <w:t>Butterfly Valves (4 Manufacturers)</w:t>
      </w:r>
    </w:p>
    <w:p w:rsidR="00D73497" w:rsidRDefault="00D73497" w:rsidP="00D73497">
      <w:pPr>
        <w:tabs>
          <w:tab w:val="left" w:pos="360"/>
        </w:tabs>
        <w:spacing w:after="0"/>
      </w:pPr>
      <w:r>
        <w:t xml:space="preserve"> </w:t>
      </w:r>
    </w:p>
    <w:p w:rsidR="00D73497" w:rsidRPr="0070080A" w:rsidRDefault="00D73497" w:rsidP="0070080A">
      <w:pPr>
        <w:pBdr>
          <w:bottom w:val="single" w:sz="18" w:space="1" w:color="auto"/>
        </w:pBdr>
        <w:tabs>
          <w:tab w:val="left" w:pos="360"/>
        </w:tabs>
        <w:spacing w:after="0"/>
        <w:jc w:val="center"/>
        <w:rPr>
          <w:b/>
        </w:rPr>
      </w:pPr>
      <w:r w:rsidRPr="0070080A">
        <w:rPr>
          <w:b/>
        </w:rPr>
        <w:t>Requirements</w:t>
      </w:r>
    </w:p>
    <w:p w:rsidR="00D73497" w:rsidRDefault="00D73497" w:rsidP="00D73497">
      <w:pPr>
        <w:tabs>
          <w:tab w:val="left" w:pos="360"/>
        </w:tabs>
        <w:spacing w:after="0"/>
      </w:pPr>
      <w:r>
        <w:t xml:space="preserve"> </w:t>
      </w:r>
    </w:p>
    <w:p w:rsidR="00D73497" w:rsidRDefault="00D73497" w:rsidP="00D73497">
      <w:pPr>
        <w:tabs>
          <w:tab w:val="left" w:pos="360"/>
        </w:tabs>
        <w:spacing w:after="0"/>
      </w:pPr>
      <w:r>
        <w:t>•</w:t>
      </w:r>
      <w:r>
        <w:tab/>
        <w:t>Butterfly valves are required on distribution mains larger than 16 inches.</w:t>
      </w:r>
    </w:p>
    <w:p w:rsidR="00D73497" w:rsidRDefault="00D73497" w:rsidP="00D73497">
      <w:pPr>
        <w:tabs>
          <w:tab w:val="left" w:pos="360"/>
        </w:tabs>
        <w:spacing w:after="0"/>
      </w:pPr>
      <w:r>
        <w:t>•</w:t>
      </w:r>
      <w:r>
        <w:tab/>
        <w:t>Meet applicable AWWA Standards C504 Standard</w:t>
      </w:r>
    </w:p>
    <w:p w:rsidR="00D73497" w:rsidRDefault="00D73497" w:rsidP="00D73497">
      <w:pPr>
        <w:tabs>
          <w:tab w:val="left" w:pos="360"/>
        </w:tabs>
        <w:spacing w:after="0"/>
      </w:pPr>
      <w:r>
        <w:t>•</w:t>
      </w:r>
      <w:r>
        <w:tab/>
        <w:t>The valve disc shall be fully encapsulated in nitrile rubber</w:t>
      </w:r>
    </w:p>
    <w:p w:rsidR="00D73497" w:rsidRDefault="00D73497" w:rsidP="00D73497">
      <w:pPr>
        <w:tabs>
          <w:tab w:val="left" w:pos="360"/>
        </w:tabs>
        <w:spacing w:after="0"/>
      </w:pPr>
      <w:r>
        <w:t>•</w:t>
      </w:r>
      <w:r>
        <w:tab/>
        <w:t>Valves shall be epoxy coated inside and out</w:t>
      </w:r>
    </w:p>
    <w:p w:rsidR="00D73497" w:rsidRDefault="00D73497" w:rsidP="00D73497">
      <w:pPr>
        <w:tabs>
          <w:tab w:val="left" w:pos="360"/>
        </w:tabs>
        <w:spacing w:after="0"/>
      </w:pPr>
      <w:r>
        <w:t>•</w:t>
      </w:r>
      <w:r>
        <w:tab/>
        <w:t>All fasteners shall be stainless steel</w:t>
      </w:r>
    </w:p>
    <w:p w:rsidR="00D73497" w:rsidRDefault="00D73497" w:rsidP="00D73497">
      <w:pPr>
        <w:tabs>
          <w:tab w:val="left" w:pos="360"/>
        </w:tabs>
        <w:spacing w:after="0"/>
      </w:pPr>
      <w:r>
        <w:t>•</w:t>
      </w:r>
      <w:r>
        <w:tab/>
        <w:t>Direction of open shall be counterclockwise (left)</w:t>
      </w:r>
    </w:p>
    <w:p w:rsidR="0070080A" w:rsidRDefault="00D73497" w:rsidP="00D73497">
      <w:pPr>
        <w:tabs>
          <w:tab w:val="left" w:pos="360"/>
        </w:tabs>
        <w:spacing w:after="0"/>
      </w:pPr>
      <w:r>
        <w:tab/>
      </w:r>
    </w:p>
    <w:p w:rsidR="0070080A" w:rsidRDefault="0070080A" w:rsidP="00D73497">
      <w:pPr>
        <w:tabs>
          <w:tab w:val="left" w:pos="360"/>
        </w:tabs>
        <w:spacing w:after="0"/>
        <w:sectPr w:rsidR="0070080A" w:rsidSect="00D73497">
          <w:type w:val="continuous"/>
          <w:pgSz w:w="12240" w:h="15840"/>
          <w:pgMar w:top="1440" w:right="1440" w:bottom="1440" w:left="1440" w:header="720" w:footer="720" w:gutter="0"/>
          <w:cols w:space="720"/>
          <w:docGrid w:linePitch="360"/>
        </w:sectPr>
      </w:pPr>
    </w:p>
    <w:p w:rsidR="00D73497" w:rsidRDefault="00D73497" w:rsidP="001A4824">
      <w:pPr>
        <w:pBdr>
          <w:bottom w:val="single" w:sz="18" w:space="1" w:color="auto"/>
        </w:pBdr>
        <w:tabs>
          <w:tab w:val="left" w:pos="360"/>
        </w:tabs>
        <w:spacing w:after="0"/>
        <w:jc w:val="right"/>
      </w:pPr>
      <w:r w:rsidRPr="0070080A">
        <w:rPr>
          <w:b/>
        </w:rPr>
        <w:t>Manufacturer</w:t>
      </w:r>
    </w:p>
    <w:p w:rsidR="0070080A" w:rsidRPr="001A4824" w:rsidRDefault="001A4824" w:rsidP="0070080A">
      <w:pPr>
        <w:tabs>
          <w:tab w:val="left" w:pos="360"/>
        </w:tabs>
        <w:spacing w:after="0"/>
        <w:jc w:val="right"/>
      </w:pPr>
      <w:r w:rsidRPr="001A4824">
        <w:t>Mueller</w:t>
      </w:r>
    </w:p>
    <w:p w:rsidR="001A4824" w:rsidRPr="001A4824" w:rsidRDefault="001A4824" w:rsidP="0070080A">
      <w:pPr>
        <w:tabs>
          <w:tab w:val="left" w:pos="360"/>
        </w:tabs>
        <w:spacing w:after="0"/>
        <w:jc w:val="right"/>
      </w:pPr>
      <w:proofErr w:type="spellStart"/>
      <w:r w:rsidRPr="001A4824">
        <w:t>Clow</w:t>
      </w:r>
      <w:proofErr w:type="spellEnd"/>
    </w:p>
    <w:p w:rsidR="001A4824" w:rsidRPr="001A4824" w:rsidRDefault="001A4824" w:rsidP="0070080A">
      <w:pPr>
        <w:tabs>
          <w:tab w:val="left" w:pos="360"/>
        </w:tabs>
        <w:spacing w:after="0"/>
        <w:jc w:val="right"/>
      </w:pPr>
      <w:r w:rsidRPr="001A4824">
        <w:t>Kennedy</w:t>
      </w:r>
    </w:p>
    <w:p w:rsidR="001A4824" w:rsidRPr="001A4824" w:rsidRDefault="001A4824" w:rsidP="0070080A">
      <w:pPr>
        <w:tabs>
          <w:tab w:val="left" w:pos="360"/>
        </w:tabs>
        <w:spacing w:after="0"/>
        <w:jc w:val="right"/>
      </w:pPr>
      <w:r w:rsidRPr="001A4824">
        <w:t>M&amp;H</w:t>
      </w:r>
    </w:p>
    <w:p w:rsidR="00D73497" w:rsidRPr="001A4824" w:rsidRDefault="001A4824" w:rsidP="001A4824">
      <w:pPr>
        <w:pBdr>
          <w:bottom w:val="single" w:sz="18" w:space="1" w:color="auto"/>
        </w:pBdr>
        <w:tabs>
          <w:tab w:val="left" w:pos="360"/>
        </w:tabs>
        <w:spacing w:after="0"/>
        <w:rPr>
          <w:b/>
        </w:rPr>
      </w:pPr>
      <w:r w:rsidRPr="001A4824">
        <w:rPr>
          <w:b/>
        </w:rPr>
        <w:t>Model</w:t>
      </w:r>
    </w:p>
    <w:p w:rsidR="00D73497" w:rsidRDefault="001A4824" w:rsidP="00D73497">
      <w:pPr>
        <w:tabs>
          <w:tab w:val="left" w:pos="360"/>
        </w:tabs>
        <w:spacing w:after="0"/>
      </w:pPr>
      <w:proofErr w:type="spellStart"/>
      <w:r>
        <w:t>Lineseal</w:t>
      </w:r>
      <w:proofErr w:type="spellEnd"/>
      <w:r>
        <w:t xml:space="preserve"> III</w:t>
      </w:r>
    </w:p>
    <w:p w:rsidR="00D73497" w:rsidRDefault="001A4824" w:rsidP="00D73497">
      <w:pPr>
        <w:tabs>
          <w:tab w:val="left" w:pos="360"/>
        </w:tabs>
        <w:spacing w:after="0"/>
      </w:pPr>
      <w:r>
        <w:t>Series 4500 or 1450</w:t>
      </w:r>
    </w:p>
    <w:p w:rsidR="00D73497" w:rsidRDefault="00D73497" w:rsidP="00D73497">
      <w:pPr>
        <w:tabs>
          <w:tab w:val="left" w:pos="360"/>
        </w:tabs>
        <w:spacing w:after="0"/>
      </w:pPr>
      <w:r>
        <w:t>Series 4500 or 1450</w:t>
      </w:r>
    </w:p>
    <w:p w:rsidR="00D73497" w:rsidRDefault="00D73497" w:rsidP="00D73497">
      <w:pPr>
        <w:tabs>
          <w:tab w:val="left" w:pos="360"/>
        </w:tabs>
        <w:spacing w:after="0"/>
      </w:pPr>
      <w:r>
        <w:t>Series 4500 or 1450</w:t>
      </w:r>
    </w:p>
    <w:p w:rsidR="0070080A" w:rsidRDefault="0070080A" w:rsidP="00D73497">
      <w:pPr>
        <w:tabs>
          <w:tab w:val="left" w:pos="360"/>
        </w:tabs>
        <w:spacing w:after="0"/>
        <w:sectPr w:rsidR="0070080A" w:rsidSect="0070080A">
          <w:type w:val="continuous"/>
          <w:pgSz w:w="12240" w:h="15840"/>
          <w:pgMar w:top="1440" w:right="1440" w:bottom="1440" w:left="1440" w:header="720" w:footer="720" w:gutter="0"/>
          <w:cols w:num="2" w:space="720"/>
          <w:docGrid w:linePitch="360"/>
        </w:sectPr>
      </w:pPr>
    </w:p>
    <w:p w:rsidR="001A4824" w:rsidRDefault="001A4824" w:rsidP="00D73497">
      <w:pPr>
        <w:tabs>
          <w:tab w:val="left" w:pos="360"/>
        </w:tabs>
        <w:spacing w:after="0"/>
      </w:pPr>
    </w:p>
    <w:p w:rsidR="00D73497" w:rsidRPr="001A4824" w:rsidRDefault="00D73497" w:rsidP="001A4824">
      <w:pPr>
        <w:pBdr>
          <w:top w:val="single" w:sz="18" w:space="1" w:color="auto"/>
          <w:left w:val="single" w:sz="18" w:space="4" w:color="auto"/>
          <w:bottom w:val="single" w:sz="18" w:space="1" w:color="auto"/>
          <w:right w:val="single" w:sz="18" w:space="4" w:color="auto"/>
        </w:pBdr>
        <w:tabs>
          <w:tab w:val="left" w:pos="360"/>
        </w:tabs>
        <w:spacing w:after="0"/>
        <w:jc w:val="center"/>
        <w:rPr>
          <w:b/>
          <w:sz w:val="24"/>
        </w:rPr>
      </w:pPr>
      <w:r w:rsidRPr="001A4824">
        <w:rPr>
          <w:b/>
          <w:sz w:val="24"/>
        </w:rPr>
        <w:t>Pressure Reducing, Sustaining and Altitude Valves (2 Manufacturers)</w:t>
      </w:r>
    </w:p>
    <w:p w:rsidR="001A4824" w:rsidRDefault="001A4824" w:rsidP="001A4824">
      <w:pPr>
        <w:pBdr>
          <w:bottom w:val="single" w:sz="18" w:space="1" w:color="auto"/>
        </w:pBdr>
        <w:tabs>
          <w:tab w:val="left" w:pos="360"/>
        </w:tabs>
        <w:spacing w:after="0"/>
        <w:jc w:val="center"/>
        <w:rPr>
          <w:b/>
        </w:rPr>
      </w:pPr>
    </w:p>
    <w:p w:rsidR="00D73497" w:rsidRPr="001A4824" w:rsidRDefault="00D73497" w:rsidP="001A4824">
      <w:pPr>
        <w:pBdr>
          <w:bottom w:val="single" w:sz="18" w:space="1" w:color="auto"/>
        </w:pBdr>
        <w:tabs>
          <w:tab w:val="left" w:pos="360"/>
        </w:tabs>
        <w:spacing w:after="0"/>
        <w:jc w:val="center"/>
        <w:rPr>
          <w:b/>
        </w:rPr>
      </w:pPr>
      <w:r w:rsidRPr="001A4824">
        <w:rPr>
          <w:b/>
        </w:rPr>
        <w:t>Requirements</w:t>
      </w:r>
    </w:p>
    <w:p w:rsidR="00D73497" w:rsidRDefault="00D73497" w:rsidP="00D73497">
      <w:pPr>
        <w:tabs>
          <w:tab w:val="left" w:pos="360"/>
        </w:tabs>
        <w:spacing w:after="0"/>
      </w:pPr>
      <w:r>
        <w:t xml:space="preserve"> </w:t>
      </w:r>
    </w:p>
    <w:p w:rsidR="00D73497" w:rsidRDefault="00D73497" w:rsidP="001A4824">
      <w:pPr>
        <w:pStyle w:val="ListParagraph"/>
        <w:numPr>
          <w:ilvl w:val="0"/>
          <w:numId w:val="1"/>
        </w:numPr>
        <w:tabs>
          <w:tab w:val="left" w:pos="360"/>
        </w:tabs>
        <w:spacing w:after="0"/>
        <w:ind w:left="0" w:firstLine="0"/>
      </w:pPr>
      <w:r>
        <w:t>Ductile iron body</w:t>
      </w:r>
    </w:p>
    <w:p w:rsidR="00D73497" w:rsidRDefault="00D73497" w:rsidP="001A4824">
      <w:pPr>
        <w:pStyle w:val="ListParagraph"/>
        <w:numPr>
          <w:ilvl w:val="0"/>
          <w:numId w:val="1"/>
        </w:numPr>
        <w:tabs>
          <w:tab w:val="left" w:pos="360"/>
        </w:tabs>
        <w:spacing w:after="0"/>
        <w:ind w:left="0" w:firstLine="0"/>
      </w:pPr>
      <w:r>
        <w:t>Diaphragm type, class 150</w:t>
      </w:r>
    </w:p>
    <w:p w:rsidR="00D73497" w:rsidRDefault="00D73497" w:rsidP="001A4824">
      <w:pPr>
        <w:pStyle w:val="ListParagraph"/>
        <w:numPr>
          <w:ilvl w:val="0"/>
          <w:numId w:val="1"/>
        </w:numPr>
        <w:tabs>
          <w:tab w:val="left" w:pos="360"/>
        </w:tabs>
        <w:spacing w:after="0"/>
        <w:ind w:left="0" w:firstLine="0"/>
      </w:pPr>
      <w:r>
        <w:t>Epoxy coated inside and out</w:t>
      </w:r>
    </w:p>
    <w:p w:rsidR="001A4824" w:rsidRDefault="00D73497" w:rsidP="00D73497">
      <w:pPr>
        <w:pStyle w:val="ListParagraph"/>
        <w:numPr>
          <w:ilvl w:val="0"/>
          <w:numId w:val="1"/>
        </w:numPr>
        <w:tabs>
          <w:tab w:val="left" w:pos="360"/>
        </w:tabs>
        <w:spacing w:after="0"/>
        <w:ind w:left="0" w:firstLine="0"/>
      </w:pPr>
      <w:r>
        <w:t>Tested at a minimum pressure of 175 psi</w:t>
      </w:r>
    </w:p>
    <w:p w:rsidR="00D73497" w:rsidRDefault="00D73497" w:rsidP="00D73497">
      <w:pPr>
        <w:pStyle w:val="ListParagraph"/>
        <w:numPr>
          <w:ilvl w:val="0"/>
          <w:numId w:val="1"/>
        </w:numPr>
        <w:tabs>
          <w:tab w:val="left" w:pos="360"/>
        </w:tabs>
        <w:spacing w:after="0"/>
        <w:ind w:left="0" w:firstLine="0"/>
      </w:pPr>
      <w:r>
        <w:t xml:space="preserve">150 </w:t>
      </w:r>
      <w:proofErr w:type="spellStart"/>
      <w:r>
        <w:t>lb</w:t>
      </w:r>
      <w:proofErr w:type="spellEnd"/>
      <w:r>
        <w:t xml:space="preserve"> flanged ends</w:t>
      </w:r>
    </w:p>
    <w:p w:rsidR="001A4824" w:rsidRDefault="001A4824" w:rsidP="00D73497">
      <w:pPr>
        <w:tabs>
          <w:tab w:val="left" w:pos="360"/>
        </w:tabs>
        <w:spacing w:after="0"/>
      </w:pPr>
    </w:p>
    <w:p w:rsidR="001A4824" w:rsidRDefault="001A4824" w:rsidP="00D73497">
      <w:pPr>
        <w:tabs>
          <w:tab w:val="left" w:pos="360"/>
        </w:tabs>
        <w:spacing w:after="0"/>
      </w:pPr>
    </w:p>
    <w:p w:rsidR="001A4824" w:rsidRDefault="001A4824" w:rsidP="00D73497">
      <w:pPr>
        <w:tabs>
          <w:tab w:val="left" w:pos="360"/>
        </w:tabs>
        <w:spacing w:after="0"/>
      </w:pPr>
    </w:p>
    <w:p w:rsidR="001A4824" w:rsidRDefault="001A4824" w:rsidP="00D73497">
      <w:pPr>
        <w:tabs>
          <w:tab w:val="left" w:pos="360"/>
        </w:tabs>
        <w:spacing w:after="0"/>
      </w:pPr>
    </w:p>
    <w:p w:rsidR="001A4824" w:rsidRDefault="00D73497" w:rsidP="00D73497">
      <w:pPr>
        <w:tabs>
          <w:tab w:val="left" w:pos="360"/>
        </w:tabs>
        <w:spacing w:after="0"/>
      </w:pPr>
      <w:r>
        <w:lastRenderedPageBreak/>
        <w:tab/>
      </w:r>
    </w:p>
    <w:p w:rsidR="001A4824" w:rsidRDefault="001A4824" w:rsidP="001A4824">
      <w:pPr>
        <w:tabs>
          <w:tab w:val="left" w:pos="360"/>
        </w:tabs>
        <w:spacing w:after="0"/>
        <w:rPr>
          <w:b/>
        </w:rPr>
        <w:sectPr w:rsidR="001A4824" w:rsidSect="00D73497">
          <w:type w:val="continuous"/>
          <w:pgSz w:w="12240" w:h="15840"/>
          <w:pgMar w:top="1440" w:right="1440" w:bottom="1440" w:left="1440" w:header="720" w:footer="720" w:gutter="0"/>
          <w:cols w:space="720"/>
          <w:docGrid w:linePitch="360"/>
        </w:sectPr>
      </w:pPr>
    </w:p>
    <w:p w:rsidR="001A4824" w:rsidRDefault="00D73497" w:rsidP="001A4824">
      <w:pPr>
        <w:pBdr>
          <w:bottom w:val="single" w:sz="18" w:space="1" w:color="auto"/>
        </w:pBdr>
        <w:tabs>
          <w:tab w:val="left" w:pos="360"/>
        </w:tabs>
        <w:spacing w:after="0"/>
        <w:jc w:val="right"/>
        <w:rPr>
          <w:b/>
        </w:rPr>
      </w:pPr>
      <w:r w:rsidRPr="001A4824">
        <w:rPr>
          <w:b/>
        </w:rPr>
        <w:t xml:space="preserve">Manufacturer </w:t>
      </w:r>
    </w:p>
    <w:p w:rsidR="001A4824" w:rsidRPr="001A4824" w:rsidRDefault="001A4824" w:rsidP="001A4824">
      <w:pPr>
        <w:tabs>
          <w:tab w:val="left" w:pos="360"/>
        </w:tabs>
        <w:spacing w:after="0"/>
        <w:jc w:val="right"/>
      </w:pPr>
      <w:r w:rsidRPr="001A4824">
        <w:t>CLA-VAL</w:t>
      </w:r>
    </w:p>
    <w:p w:rsidR="001A4824" w:rsidRDefault="001A4824" w:rsidP="001A4824">
      <w:pPr>
        <w:tabs>
          <w:tab w:val="left" w:pos="360"/>
        </w:tabs>
        <w:spacing w:after="0"/>
        <w:jc w:val="right"/>
      </w:pPr>
      <w:r w:rsidRPr="001A4824">
        <w:t>Ames</w:t>
      </w:r>
    </w:p>
    <w:p w:rsidR="001A4824" w:rsidRPr="001A4824" w:rsidRDefault="001A4824" w:rsidP="001A4824">
      <w:pPr>
        <w:tabs>
          <w:tab w:val="left" w:pos="360"/>
        </w:tabs>
        <w:spacing w:after="0"/>
        <w:jc w:val="right"/>
      </w:pPr>
    </w:p>
    <w:p w:rsidR="001A4824" w:rsidRDefault="001A4824" w:rsidP="001A4824">
      <w:pPr>
        <w:pBdr>
          <w:bottom w:val="single" w:sz="18" w:space="1" w:color="auto"/>
        </w:pBdr>
        <w:tabs>
          <w:tab w:val="left" w:pos="360"/>
        </w:tabs>
        <w:spacing w:after="0"/>
        <w:rPr>
          <w:b/>
        </w:rPr>
      </w:pPr>
      <w:r>
        <w:rPr>
          <w:b/>
        </w:rPr>
        <w:t>Model</w:t>
      </w:r>
    </w:p>
    <w:p w:rsidR="001A4824" w:rsidRPr="001A4824" w:rsidRDefault="001A4824" w:rsidP="001A4824">
      <w:pPr>
        <w:tabs>
          <w:tab w:val="left" w:pos="360"/>
        </w:tabs>
        <w:spacing w:after="0"/>
        <w:rPr>
          <w:b/>
        </w:rPr>
        <w:sectPr w:rsidR="001A4824" w:rsidRPr="001A4824" w:rsidSect="001A4824">
          <w:type w:val="continuous"/>
          <w:pgSz w:w="12240" w:h="15840"/>
          <w:pgMar w:top="1440" w:right="1440" w:bottom="1440" w:left="1440" w:header="720" w:footer="720" w:gutter="0"/>
          <w:cols w:num="2" w:space="720"/>
          <w:docGrid w:linePitch="360"/>
        </w:sectPr>
      </w:pPr>
      <w:r>
        <w:t>No. 92-01, 50-01, and 650-01</w:t>
      </w:r>
      <w:r w:rsidRPr="001A4824">
        <w:t xml:space="preserve"> </w:t>
      </w:r>
      <w:r>
        <w:t>LF910GD/LF610GD, LF912GD/LF612GD, and LF920GD/LF620GD</w:t>
      </w:r>
    </w:p>
    <w:p w:rsidR="00D73497" w:rsidRDefault="00D73497" w:rsidP="00D73497">
      <w:pPr>
        <w:tabs>
          <w:tab w:val="left" w:pos="360"/>
        </w:tabs>
        <w:spacing w:after="0"/>
      </w:pPr>
    </w:p>
    <w:p w:rsidR="00D73497" w:rsidRPr="001A4824" w:rsidRDefault="00D73497" w:rsidP="001A4824">
      <w:pPr>
        <w:pBdr>
          <w:top w:val="single" w:sz="18" w:space="1" w:color="auto"/>
          <w:left w:val="single" w:sz="18" w:space="4" w:color="auto"/>
          <w:bottom w:val="single" w:sz="18" w:space="1" w:color="auto"/>
          <w:right w:val="single" w:sz="18" w:space="4" w:color="auto"/>
        </w:pBdr>
        <w:tabs>
          <w:tab w:val="left" w:pos="360"/>
        </w:tabs>
        <w:spacing w:after="0"/>
        <w:jc w:val="center"/>
        <w:rPr>
          <w:b/>
          <w:sz w:val="24"/>
        </w:rPr>
      </w:pPr>
      <w:r w:rsidRPr="001A4824">
        <w:rPr>
          <w:b/>
          <w:sz w:val="24"/>
        </w:rPr>
        <w:t>Air/Vacuum Release Valves (1 Manufacturers)</w:t>
      </w:r>
    </w:p>
    <w:p w:rsidR="001A4824" w:rsidRDefault="001A4824" w:rsidP="001A4824">
      <w:pPr>
        <w:tabs>
          <w:tab w:val="left" w:pos="360"/>
        </w:tabs>
        <w:spacing w:after="0"/>
        <w:jc w:val="center"/>
        <w:rPr>
          <w:b/>
        </w:rPr>
      </w:pPr>
    </w:p>
    <w:p w:rsidR="00D73497" w:rsidRPr="001A4824" w:rsidRDefault="00D73497" w:rsidP="001A4824">
      <w:pPr>
        <w:pBdr>
          <w:bottom w:val="single" w:sz="18" w:space="1" w:color="auto"/>
        </w:pBdr>
        <w:tabs>
          <w:tab w:val="left" w:pos="360"/>
        </w:tabs>
        <w:spacing w:after="0"/>
        <w:jc w:val="center"/>
        <w:rPr>
          <w:b/>
        </w:rPr>
      </w:pPr>
      <w:r w:rsidRPr="001A4824">
        <w:rPr>
          <w:b/>
        </w:rPr>
        <w:t>Requirements</w:t>
      </w:r>
    </w:p>
    <w:p w:rsidR="00D73497" w:rsidRDefault="00D73497" w:rsidP="00D73497">
      <w:pPr>
        <w:tabs>
          <w:tab w:val="left" w:pos="360"/>
        </w:tabs>
        <w:spacing w:after="0"/>
      </w:pPr>
      <w:r>
        <w:t xml:space="preserve"> </w:t>
      </w:r>
    </w:p>
    <w:p w:rsidR="001A4824" w:rsidRDefault="001A4824" w:rsidP="00D73497">
      <w:pPr>
        <w:tabs>
          <w:tab w:val="left" w:pos="360"/>
        </w:tabs>
        <w:spacing w:after="0"/>
      </w:pPr>
    </w:p>
    <w:p w:rsidR="001A4824" w:rsidRDefault="001A4824" w:rsidP="00D73497">
      <w:pPr>
        <w:tabs>
          <w:tab w:val="left" w:pos="360"/>
        </w:tabs>
        <w:spacing w:after="0"/>
        <w:sectPr w:rsidR="001A4824" w:rsidSect="00D73497">
          <w:type w:val="continuous"/>
          <w:pgSz w:w="12240" w:h="15840"/>
          <w:pgMar w:top="1440" w:right="1440" w:bottom="1440" w:left="1440" w:header="720" w:footer="720" w:gutter="0"/>
          <w:cols w:space="720"/>
          <w:docGrid w:linePitch="360"/>
        </w:sectPr>
      </w:pPr>
    </w:p>
    <w:p w:rsidR="001A4824" w:rsidRDefault="001A4824" w:rsidP="00AF665A">
      <w:pPr>
        <w:pBdr>
          <w:bottom w:val="single" w:sz="18" w:space="1" w:color="auto"/>
        </w:pBdr>
        <w:tabs>
          <w:tab w:val="left" w:pos="360"/>
        </w:tabs>
        <w:spacing w:after="0"/>
        <w:jc w:val="right"/>
        <w:rPr>
          <w:b/>
        </w:rPr>
      </w:pPr>
      <w:r>
        <w:rPr>
          <w:b/>
        </w:rPr>
        <w:t>Manufacturer</w:t>
      </w:r>
    </w:p>
    <w:p w:rsidR="00AF665A" w:rsidRDefault="00D73497" w:rsidP="00AF665A">
      <w:pPr>
        <w:tabs>
          <w:tab w:val="left" w:pos="360"/>
        </w:tabs>
        <w:spacing w:after="0"/>
        <w:jc w:val="right"/>
      </w:pPr>
      <w:r>
        <w:t>ARI</w:t>
      </w:r>
    </w:p>
    <w:p w:rsidR="00AF665A" w:rsidRDefault="00AF665A" w:rsidP="00AF665A">
      <w:pPr>
        <w:tabs>
          <w:tab w:val="left" w:pos="360"/>
        </w:tabs>
        <w:spacing w:after="0"/>
        <w:jc w:val="right"/>
      </w:pPr>
    </w:p>
    <w:p w:rsidR="00AF665A" w:rsidRDefault="00AF665A" w:rsidP="00AF665A">
      <w:pPr>
        <w:tabs>
          <w:tab w:val="left" w:pos="360"/>
        </w:tabs>
        <w:spacing w:after="0"/>
        <w:jc w:val="right"/>
      </w:pPr>
    </w:p>
    <w:p w:rsidR="00AF665A" w:rsidRDefault="00AF665A" w:rsidP="00AF665A">
      <w:pPr>
        <w:tabs>
          <w:tab w:val="left" w:pos="360"/>
        </w:tabs>
        <w:spacing w:after="0"/>
        <w:jc w:val="right"/>
      </w:pPr>
    </w:p>
    <w:p w:rsidR="00D73497" w:rsidRDefault="00D73497" w:rsidP="00D73497">
      <w:pPr>
        <w:tabs>
          <w:tab w:val="left" w:pos="360"/>
        </w:tabs>
        <w:spacing w:after="0"/>
      </w:pPr>
    </w:p>
    <w:p w:rsidR="00AF665A" w:rsidRDefault="00AF665A" w:rsidP="00AF665A">
      <w:pPr>
        <w:pBdr>
          <w:bottom w:val="single" w:sz="18" w:space="1" w:color="auto"/>
        </w:pBdr>
        <w:tabs>
          <w:tab w:val="left" w:pos="360"/>
        </w:tabs>
        <w:spacing w:after="0"/>
        <w:rPr>
          <w:b/>
        </w:rPr>
      </w:pPr>
      <w:r>
        <w:rPr>
          <w:b/>
        </w:rPr>
        <w:t>Model</w:t>
      </w:r>
    </w:p>
    <w:p w:rsidR="00D73497" w:rsidRDefault="00AF665A" w:rsidP="00D73497">
      <w:pPr>
        <w:tabs>
          <w:tab w:val="left" w:pos="360"/>
        </w:tabs>
        <w:spacing w:after="0"/>
      </w:pPr>
      <w:r>
        <w:t>No. D-060NT – Combination air valve “</w:t>
      </w:r>
      <w:r w:rsidR="00D73497">
        <w:t>Barak” w/ 1-1/2” x 2” ARI Bug Screen</w:t>
      </w:r>
    </w:p>
    <w:p w:rsidR="00D73497" w:rsidRDefault="00D73497" w:rsidP="00D73497">
      <w:pPr>
        <w:tabs>
          <w:tab w:val="left" w:pos="360"/>
        </w:tabs>
        <w:spacing w:after="0"/>
      </w:pPr>
      <w:r>
        <w:t>(potable use)</w:t>
      </w:r>
    </w:p>
    <w:p w:rsidR="00D73497" w:rsidRDefault="00D73497" w:rsidP="00D73497">
      <w:pPr>
        <w:tabs>
          <w:tab w:val="left" w:pos="360"/>
        </w:tabs>
        <w:spacing w:after="0"/>
      </w:pPr>
      <w:r>
        <w:t>ARI</w:t>
      </w:r>
      <w:r>
        <w:tab/>
        <w:t xml:space="preserve">No. D-025P/SS w/ Threaded Inlet and </w:t>
      </w:r>
    </w:p>
    <w:p w:rsidR="00D73497" w:rsidRDefault="00D73497" w:rsidP="00D73497">
      <w:pPr>
        <w:tabs>
          <w:tab w:val="left" w:pos="360"/>
        </w:tabs>
        <w:spacing w:after="0"/>
      </w:pPr>
      <w:r>
        <w:t>1-1/2” x 2” ARI Bug Screen (Raw Water Use)</w:t>
      </w:r>
    </w:p>
    <w:p w:rsidR="001A4824" w:rsidRDefault="001A4824" w:rsidP="00D73497">
      <w:pPr>
        <w:tabs>
          <w:tab w:val="left" w:pos="360"/>
        </w:tabs>
        <w:spacing w:after="0"/>
        <w:sectPr w:rsidR="001A4824" w:rsidSect="001A4824">
          <w:type w:val="continuous"/>
          <w:pgSz w:w="12240" w:h="15840"/>
          <w:pgMar w:top="1440" w:right="1440" w:bottom="1440" w:left="1440" w:header="720" w:footer="720" w:gutter="0"/>
          <w:cols w:num="2" w:space="720"/>
          <w:docGrid w:linePitch="360"/>
        </w:sectPr>
      </w:pPr>
    </w:p>
    <w:p w:rsidR="001A4824" w:rsidRDefault="001A4824" w:rsidP="00D73497">
      <w:pPr>
        <w:tabs>
          <w:tab w:val="left" w:pos="360"/>
        </w:tabs>
        <w:spacing w:after="0"/>
      </w:pPr>
    </w:p>
    <w:p w:rsidR="00D73497" w:rsidRPr="00AF665A" w:rsidRDefault="00D73497" w:rsidP="00AF665A">
      <w:pPr>
        <w:pBdr>
          <w:top w:val="single" w:sz="18" w:space="1" w:color="auto"/>
          <w:left w:val="single" w:sz="18" w:space="4" w:color="auto"/>
          <w:bottom w:val="single" w:sz="18" w:space="1" w:color="auto"/>
          <w:right w:val="single" w:sz="18" w:space="4" w:color="auto"/>
        </w:pBdr>
        <w:tabs>
          <w:tab w:val="left" w:pos="360"/>
        </w:tabs>
        <w:spacing w:after="0"/>
        <w:jc w:val="center"/>
        <w:rPr>
          <w:b/>
        </w:rPr>
      </w:pPr>
      <w:r w:rsidRPr="00AF665A">
        <w:rPr>
          <w:b/>
        </w:rPr>
        <w:t>Water Meters (1 Manufacturer)</w:t>
      </w:r>
    </w:p>
    <w:p w:rsidR="00AF665A" w:rsidRDefault="00AF665A" w:rsidP="00D73497">
      <w:pPr>
        <w:tabs>
          <w:tab w:val="left" w:pos="360"/>
        </w:tabs>
        <w:spacing w:after="0"/>
      </w:pPr>
    </w:p>
    <w:p w:rsidR="00D73497" w:rsidRPr="00AF665A" w:rsidRDefault="00D73497" w:rsidP="00AF665A">
      <w:pPr>
        <w:pBdr>
          <w:bottom w:val="single" w:sz="18" w:space="1" w:color="auto"/>
        </w:pBdr>
        <w:tabs>
          <w:tab w:val="left" w:pos="360"/>
        </w:tabs>
        <w:spacing w:after="0"/>
        <w:jc w:val="center"/>
        <w:rPr>
          <w:b/>
        </w:rPr>
      </w:pPr>
      <w:r w:rsidRPr="00AF665A">
        <w:rPr>
          <w:b/>
        </w:rPr>
        <w:t>Requirements</w:t>
      </w:r>
    </w:p>
    <w:p w:rsidR="00D73497" w:rsidRDefault="00D73497" w:rsidP="00D73497">
      <w:pPr>
        <w:tabs>
          <w:tab w:val="left" w:pos="360"/>
        </w:tabs>
        <w:spacing w:after="0"/>
      </w:pPr>
      <w:r>
        <w:t>•  Appropriate make, model, and manufacturer is to be determined by the Water Distribution Department.  All meters are supplied by Water Distribution.</w:t>
      </w:r>
    </w:p>
    <w:p w:rsidR="00AF665A" w:rsidRDefault="00D73497" w:rsidP="00D73497">
      <w:pPr>
        <w:tabs>
          <w:tab w:val="left" w:pos="360"/>
        </w:tabs>
        <w:spacing w:after="0"/>
        <w:sectPr w:rsidR="00AF665A" w:rsidSect="00D73497">
          <w:type w:val="continuous"/>
          <w:pgSz w:w="12240" w:h="15840"/>
          <w:pgMar w:top="1440" w:right="1440" w:bottom="1440" w:left="1440" w:header="720" w:footer="720" w:gutter="0"/>
          <w:cols w:space="720"/>
          <w:docGrid w:linePitch="360"/>
        </w:sectPr>
      </w:pPr>
      <w:r>
        <w:tab/>
      </w:r>
    </w:p>
    <w:p w:rsidR="00AF665A" w:rsidRDefault="00AF665A" w:rsidP="00CD5225">
      <w:pPr>
        <w:tabs>
          <w:tab w:val="left" w:pos="360"/>
        </w:tabs>
        <w:spacing w:after="0"/>
        <w:jc w:val="right"/>
      </w:pPr>
      <w:r w:rsidRPr="00AF665A">
        <w:rPr>
          <w:b/>
        </w:rPr>
        <w:t>Manufacturer</w:t>
      </w:r>
    </w:p>
    <w:p w:rsidR="00AF665A" w:rsidRDefault="00AF665A" w:rsidP="00CD5225">
      <w:pPr>
        <w:tabs>
          <w:tab w:val="left" w:pos="360"/>
        </w:tabs>
        <w:spacing w:after="0"/>
        <w:jc w:val="both"/>
        <w:rPr>
          <w:b/>
        </w:rPr>
      </w:pPr>
      <w:r w:rsidRPr="00AF665A">
        <w:rPr>
          <w:b/>
        </w:rPr>
        <w:t>Model</w:t>
      </w:r>
    </w:p>
    <w:p w:rsidR="00AF665A" w:rsidRDefault="00AF665A" w:rsidP="00CD5225">
      <w:pPr>
        <w:tabs>
          <w:tab w:val="left" w:pos="360"/>
        </w:tabs>
        <w:spacing w:after="0"/>
        <w:jc w:val="right"/>
        <w:sectPr w:rsidR="00AF665A" w:rsidSect="00AF665A">
          <w:type w:val="continuous"/>
          <w:pgSz w:w="12240" w:h="15840"/>
          <w:pgMar w:top="1440" w:right="1440" w:bottom="1440" w:left="1440" w:header="720" w:footer="720" w:gutter="0"/>
          <w:cols w:num="2" w:space="720"/>
          <w:docGrid w:linePitch="360"/>
        </w:sectPr>
      </w:pPr>
    </w:p>
    <w:p w:rsidR="00CD5225" w:rsidRDefault="00CD5225" w:rsidP="00AF665A">
      <w:pPr>
        <w:tabs>
          <w:tab w:val="left" w:pos="360"/>
        </w:tabs>
        <w:spacing w:after="0"/>
        <w:jc w:val="center"/>
        <w:rPr>
          <w:b/>
        </w:rPr>
      </w:pPr>
    </w:p>
    <w:p w:rsidR="00AF665A" w:rsidRPr="00CC70D3" w:rsidRDefault="00AF665A" w:rsidP="00AF665A">
      <w:pPr>
        <w:tabs>
          <w:tab w:val="left" w:pos="360"/>
        </w:tabs>
        <w:spacing w:after="0"/>
        <w:jc w:val="center"/>
        <w:rPr>
          <w:b/>
        </w:rPr>
        <w:sectPr w:rsidR="00AF665A" w:rsidRPr="00CC70D3" w:rsidSect="00AF665A">
          <w:type w:val="continuous"/>
          <w:pgSz w:w="12240" w:h="15840"/>
          <w:pgMar w:top="1440" w:right="1440" w:bottom="1440" w:left="1440" w:header="720" w:footer="720" w:gutter="0"/>
          <w:cols w:space="720"/>
          <w:docGrid w:linePitch="360"/>
        </w:sectPr>
      </w:pPr>
      <w:r w:rsidRPr="00CC70D3">
        <w:rPr>
          <w:b/>
        </w:rPr>
        <w:t xml:space="preserve">Positive Displacement Meters ¾” to </w:t>
      </w:r>
      <w:proofErr w:type="gramStart"/>
      <w:r w:rsidRPr="00CC70D3">
        <w:rPr>
          <w:b/>
        </w:rPr>
        <w:t xml:space="preserve">2”   </w:t>
      </w:r>
      <w:proofErr w:type="gramEnd"/>
      <w:r w:rsidRPr="00CC70D3">
        <w:rPr>
          <w:b/>
        </w:rPr>
        <w:t xml:space="preserve">  </w:t>
      </w:r>
    </w:p>
    <w:p w:rsidR="00AF665A" w:rsidRPr="00CC70D3" w:rsidRDefault="00CC70D3" w:rsidP="00AF665A">
      <w:pPr>
        <w:tabs>
          <w:tab w:val="left" w:pos="360"/>
        </w:tabs>
        <w:spacing w:after="0"/>
        <w:jc w:val="right"/>
      </w:pPr>
      <w:r w:rsidRPr="00CC70D3">
        <w:t>Neptune</w:t>
      </w:r>
    </w:p>
    <w:p w:rsidR="00AF665A" w:rsidRPr="00CC70D3" w:rsidRDefault="00CC70D3" w:rsidP="00AF665A">
      <w:pPr>
        <w:tabs>
          <w:tab w:val="left" w:pos="360"/>
        </w:tabs>
        <w:spacing w:after="0"/>
        <w:jc w:val="both"/>
      </w:pPr>
      <w:r w:rsidRPr="00CC70D3">
        <w:t>T10</w:t>
      </w:r>
    </w:p>
    <w:p w:rsidR="00AF665A" w:rsidRDefault="00AF665A" w:rsidP="00AF665A">
      <w:pPr>
        <w:tabs>
          <w:tab w:val="left" w:pos="360"/>
        </w:tabs>
        <w:spacing w:after="0"/>
        <w:jc w:val="right"/>
        <w:sectPr w:rsidR="00AF665A" w:rsidSect="00AF665A">
          <w:type w:val="continuous"/>
          <w:pgSz w:w="12240" w:h="15840"/>
          <w:pgMar w:top="1440" w:right="1440" w:bottom="1440" w:left="1440" w:header="720" w:footer="720" w:gutter="0"/>
          <w:cols w:num="2" w:space="720"/>
          <w:docGrid w:linePitch="360"/>
        </w:sectPr>
      </w:pPr>
    </w:p>
    <w:p w:rsidR="00AF665A" w:rsidRPr="00CC70D3" w:rsidRDefault="00AF665A" w:rsidP="00AF665A">
      <w:pPr>
        <w:tabs>
          <w:tab w:val="left" w:pos="360"/>
        </w:tabs>
        <w:spacing w:after="0"/>
        <w:jc w:val="center"/>
        <w:rPr>
          <w:b/>
        </w:rPr>
        <w:sectPr w:rsidR="00AF665A" w:rsidRPr="00CC70D3" w:rsidSect="00AF665A">
          <w:type w:val="continuous"/>
          <w:pgSz w:w="12240" w:h="15840"/>
          <w:pgMar w:top="1440" w:right="1440" w:bottom="1440" w:left="1440" w:header="720" w:footer="720" w:gutter="0"/>
          <w:cols w:space="720"/>
          <w:docGrid w:linePitch="360"/>
        </w:sectPr>
      </w:pPr>
      <w:r w:rsidRPr="00CC70D3">
        <w:rPr>
          <w:b/>
        </w:rPr>
        <w:t xml:space="preserve">Turbo Meters </w:t>
      </w:r>
      <w:r w:rsidR="00CC70D3" w:rsidRPr="00CC70D3">
        <w:rPr>
          <w:b/>
        </w:rPr>
        <w:t xml:space="preserve">1.5” to </w:t>
      </w:r>
      <w:proofErr w:type="gramStart"/>
      <w:r w:rsidR="00CC70D3" w:rsidRPr="00CC70D3">
        <w:rPr>
          <w:b/>
        </w:rPr>
        <w:t>6”</w:t>
      </w:r>
      <w:r w:rsidRPr="00CC70D3">
        <w:rPr>
          <w:b/>
        </w:rPr>
        <w:t xml:space="preserve">   </w:t>
      </w:r>
      <w:proofErr w:type="gramEnd"/>
      <w:r w:rsidRPr="00CC70D3">
        <w:rPr>
          <w:b/>
        </w:rPr>
        <w:t xml:space="preserve">  </w:t>
      </w:r>
    </w:p>
    <w:p w:rsidR="00AF665A" w:rsidRPr="00CC70D3" w:rsidRDefault="00CC70D3" w:rsidP="00AF665A">
      <w:pPr>
        <w:tabs>
          <w:tab w:val="left" w:pos="360"/>
        </w:tabs>
        <w:spacing w:after="0"/>
        <w:jc w:val="right"/>
      </w:pPr>
      <w:r w:rsidRPr="00CC70D3">
        <w:t>Neptune</w:t>
      </w:r>
    </w:p>
    <w:p w:rsidR="00AF665A" w:rsidRDefault="00CC70D3" w:rsidP="00AF665A">
      <w:pPr>
        <w:tabs>
          <w:tab w:val="left" w:pos="360"/>
        </w:tabs>
        <w:spacing w:after="0"/>
        <w:jc w:val="both"/>
        <w:rPr>
          <w:b/>
        </w:rPr>
      </w:pPr>
      <w:r w:rsidRPr="00CC70D3">
        <w:t>HP Turbine</w:t>
      </w:r>
    </w:p>
    <w:p w:rsidR="00AF665A" w:rsidRDefault="00AF665A" w:rsidP="00AF665A">
      <w:pPr>
        <w:tabs>
          <w:tab w:val="left" w:pos="360"/>
        </w:tabs>
        <w:spacing w:after="0"/>
        <w:jc w:val="right"/>
        <w:sectPr w:rsidR="00AF665A" w:rsidSect="00AF665A">
          <w:type w:val="continuous"/>
          <w:pgSz w:w="12240" w:h="15840"/>
          <w:pgMar w:top="1440" w:right="1440" w:bottom="1440" w:left="1440" w:header="720" w:footer="720" w:gutter="0"/>
          <w:cols w:num="2" w:space="720"/>
          <w:docGrid w:linePitch="360"/>
        </w:sectPr>
      </w:pPr>
    </w:p>
    <w:p w:rsidR="00AF665A" w:rsidRPr="00CC70D3" w:rsidRDefault="00AF665A" w:rsidP="00AF665A">
      <w:pPr>
        <w:tabs>
          <w:tab w:val="left" w:pos="360"/>
        </w:tabs>
        <w:spacing w:after="0"/>
        <w:jc w:val="center"/>
        <w:rPr>
          <w:b/>
        </w:rPr>
        <w:sectPr w:rsidR="00AF665A" w:rsidRPr="00CC70D3" w:rsidSect="00AF665A">
          <w:type w:val="continuous"/>
          <w:pgSz w:w="12240" w:h="15840"/>
          <w:pgMar w:top="1440" w:right="1440" w:bottom="1440" w:left="1440" w:header="720" w:footer="720" w:gutter="0"/>
          <w:cols w:space="720"/>
          <w:docGrid w:linePitch="360"/>
        </w:sectPr>
      </w:pPr>
      <w:r w:rsidRPr="00CC70D3">
        <w:rPr>
          <w:b/>
        </w:rPr>
        <w:t xml:space="preserve">Compound Meters </w:t>
      </w:r>
      <w:r w:rsidR="00CC70D3" w:rsidRPr="00CC70D3">
        <w:rPr>
          <w:b/>
        </w:rPr>
        <w:t xml:space="preserve">3” to </w:t>
      </w:r>
      <w:proofErr w:type="gramStart"/>
      <w:r w:rsidR="00CC70D3" w:rsidRPr="00CC70D3">
        <w:rPr>
          <w:b/>
        </w:rPr>
        <w:t>6”</w:t>
      </w:r>
      <w:r w:rsidRPr="00CC70D3">
        <w:rPr>
          <w:b/>
        </w:rPr>
        <w:t xml:space="preserve">   </w:t>
      </w:r>
      <w:proofErr w:type="gramEnd"/>
      <w:r w:rsidRPr="00CC70D3">
        <w:rPr>
          <w:b/>
        </w:rPr>
        <w:t xml:space="preserve">  </w:t>
      </w:r>
    </w:p>
    <w:p w:rsidR="00AF665A" w:rsidRPr="00CC70D3" w:rsidRDefault="00CC70D3" w:rsidP="00AF665A">
      <w:pPr>
        <w:tabs>
          <w:tab w:val="left" w:pos="360"/>
        </w:tabs>
        <w:spacing w:after="0"/>
        <w:jc w:val="right"/>
      </w:pPr>
      <w:r w:rsidRPr="00CC70D3">
        <w:t>Neptune</w:t>
      </w:r>
    </w:p>
    <w:p w:rsidR="00AF665A" w:rsidRPr="00CC70D3" w:rsidRDefault="00CC70D3" w:rsidP="00AF665A">
      <w:pPr>
        <w:tabs>
          <w:tab w:val="left" w:pos="360"/>
        </w:tabs>
        <w:spacing w:after="0"/>
        <w:jc w:val="both"/>
      </w:pPr>
      <w:proofErr w:type="spellStart"/>
      <w:r w:rsidRPr="00CC70D3">
        <w:t>Tru</w:t>
      </w:r>
      <w:proofErr w:type="spellEnd"/>
      <w:r w:rsidRPr="00CC70D3">
        <w:t>/Flo</w:t>
      </w:r>
    </w:p>
    <w:p w:rsidR="00AF665A" w:rsidRDefault="00AF665A" w:rsidP="00AF665A">
      <w:pPr>
        <w:tabs>
          <w:tab w:val="left" w:pos="360"/>
        </w:tabs>
        <w:spacing w:after="0"/>
        <w:jc w:val="right"/>
        <w:sectPr w:rsidR="00AF665A" w:rsidSect="00AF665A">
          <w:type w:val="continuous"/>
          <w:pgSz w:w="12240" w:h="15840"/>
          <w:pgMar w:top="1440" w:right="1440" w:bottom="1440" w:left="1440" w:header="720" w:footer="720" w:gutter="0"/>
          <w:cols w:num="2" w:space="720"/>
          <w:docGrid w:linePitch="360"/>
        </w:sectPr>
      </w:pPr>
    </w:p>
    <w:p w:rsidR="00AF665A" w:rsidRPr="00CC70D3" w:rsidRDefault="00AF665A" w:rsidP="00AF665A">
      <w:pPr>
        <w:tabs>
          <w:tab w:val="left" w:pos="360"/>
        </w:tabs>
        <w:spacing w:after="0"/>
        <w:jc w:val="center"/>
        <w:rPr>
          <w:b/>
        </w:rPr>
        <w:sectPr w:rsidR="00AF665A" w:rsidRPr="00CC70D3" w:rsidSect="00AF665A">
          <w:type w:val="continuous"/>
          <w:pgSz w:w="12240" w:h="15840"/>
          <w:pgMar w:top="1440" w:right="1440" w:bottom="1440" w:left="1440" w:header="720" w:footer="720" w:gutter="0"/>
          <w:cols w:space="720"/>
          <w:docGrid w:linePitch="360"/>
        </w:sectPr>
      </w:pPr>
      <w:r w:rsidRPr="00CC70D3">
        <w:rPr>
          <w:b/>
        </w:rPr>
        <w:t xml:space="preserve">Fireline Fire System Meters </w:t>
      </w:r>
      <w:r w:rsidR="00CC70D3" w:rsidRPr="00CC70D3">
        <w:rPr>
          <w:b/>
        </w:rPr>
        <w:t xml:space="preserve">6” to </w:t>
      </w:r>
      <w:proofErr w:type="gramStart"/>
      <w:r w:rsidR="00CC70D3" w:rsidRPr="00CC70D3">
        <w:rPr>
          <w:b/>
        </w:rPr>
        <w:t>8”</w:t>
      </w:r>
      <w:r w:rsidRPr="00CC70D3">
        <w:rPr>
          <w:b/>
        </w:rPr>
        <w:t xml:space="preserve">   </w:t>
      </w:r>
      <w:proofErr w:type="gramEnd"/>
      <w:r w:rsidRPr="00CC70D3">
        <w:rPr>
          <w:b/>
        </w:rPr>
        <w:t xml:space="preserve">  </w:t>
      </w:r>
    </w:p>
    <w:p w:rsidR="00AF665A" w:rsidRPr="00CC70D3" w:rsidRDefault="00CC70D3" w:rsidP="00AF665A">
      <w:pPr>
        <w:tabs>
          <w:tab w:val="left" w:pos="360"/>
        </w:tabs>
        <w:spacing w:after="0"/>
        <w:jc w:val="right"/>
      </w:pPr>
      <w:r w:rsidRPr="00CC70D3">
        <w:t>Neptune</w:t>
      </w:r>
    </w:p>
    <w:p w:rsidR="00AF665A" w:rsidRPr="00CC70D3" w:rsidRDefault="00CC70D3" w:rsidP="00AF665A">
      <w:pPr>
        <w:tabs>
          <w:tab w:val="left" w:pos="360"/>
        </w:tabs>
        <w:spacing w:after="0"/>
        <w:jc w:val="both"/>
      </w:pPr>
      <w:r w:rsidRPr="00CC70D3">
        <w:t xml:space="preserve">HP </w:t>
      </w:r>
      <w:proofErr w:type="spellStart"/>
      <w:r w:rsidRPr="00CC70D3">
        <w:t>Protectus</w:t>
      </w:r>
      <w:proofErr w:type="spellEnd"/>
    </w:p>
    <w:p w:rsidR="00AF665A" w:rsidRDefault="00AF665A" w:rsidP="00AF665A">
      <w:pPr>
        <w:tabs>
          <w:tab w:val="left" w:pos="360"/>
        </w:tabs>
        <w:spacing w:after="0"/>
        <w:jc w:val="right"/>
        <w:sectPr w:rsidR="00AF665A" w:rsidSect="00AF665A">
          <w:type w:val="continuous"/>
          <w:pgSz w:w="12240" w:h="15840"/>
          <w:pgMar w:top="1440" w:right="1440" w:bottom="1440" w:left="1440" w:header="720" w:footer="720" w:gutter="0"/>
          <w:cols w:num="2" w:space="720"/>
          <w:docGrid w:linePitch="360"/>
        </w:sectPr>
      </w:pPr>
    </w:p>
    <w:p w:rsidR="00AF665A" w:rsidRPr="00CC70D3" w:rsidRDefault="00AF665A" w:rsidP="00AF665A">
      <w:pPr>
        <w:tabs>
          <w:tab w:val="left" w:pos="360"/>
        </w:tabs>
        <w:spacing w:after="0"/>
        <w:jc w:val="center"/>
        <w:rPr>
          <w:b/>
        </w:rPr>
        <w:sectPr w:rsidR="00AF665A" w:rsidRPr="00CC70D3" w:rsidSect="00AF665A">
          <w:type w:val="continuous"/>
          <w:pgSz w:w="12240" w:h="15840"/>
          <w:pgMar w:top="1440" w:right="1440" w:bottom="1440" w:left="1440" w:header="720" w:footer="720" w:gutter="0"/>
          <w:cols w:space="720"/>
          <w:docGrid w:linePitch="360"/>
        </w:sectPr>
      </w:pPr>
      <w:r w:rsidRPr="00CC70D3">
        <w:rPr>
          <w:b/>
        </w:rPr>
        <w:t xml:space="preserve">Detector Check Meters </w:t>
      </w:r>
    </w:p>
    <w:p w:rsidR="00AF665A" w:rsidRPr="00CC70D3" w:rsidRDefault="00CC70D3" w:rsidP="00AF665A">
      <w:pPr>
        <w:tabs>
          <w:tab w:val="left" w:pos="360"/>
        </w:tabs>
        <w:spacing w:after="0"/>
        <w:jc w:val="right"/>
      </w:pPr>
      <w:r w:rsidRPr="00CC70D3">
        <w:t>Neptune</w:t>
      </w:r>
    </w:p>
    <w:p w:rsidR="00AF665A" w:rsidRPr="00CC70D3" w:rsidRDefault="00CC70D3" w:rsidP="00AF665A">
      <w:pPr>
        <w:tabs>
          <w:tab w:val="left" w:pos="360"/>
        </w:tabs>
        <w:spacing w:after="0"/>
        <w:jc w:val="both"/>
      </w:pPr>
      <w:r w:rsidRPr="00CC70D3">
        <w:t>T10</w:t>
      </w:r>
    </w:p>
    <w:p w:rsidR="00AF665A" w:rsidRDefault="00AF665A" w:rsidP="00AF665A">
      <w:pPr>
        <w:tabs>
          <w:tab w:val="left" w:pos="360"/>
        </w:tabs>
        <w:spacing w:after="0"/>
        <w:jc w:val="right"/>
        <w:sectPr w:rsidR="00AF665A" w:rsidSect="00AF665A">
          <w:type w:val="continuous"/>
          <w:pgSz w:w="12240" w:h="15840"/>
          <w:pgMar w:top="1440" w:right="1440" w:bottom="1440" w:left="1440" w:header="720" w:footer="720" w:gutter="0"/>
          <w:cols w:num="2" w:space="720"/>
          <w:docGrid w:linePitch="360"/>
        </w:sectPr>
      </w:pPr>
    </w:p>
    <w:p w:rsidR="00AF665A" w:rsidRPr="00CC70D3" w:rsidRDefault="00CC70D3" w:rsidP="00AF665A">
      <w:pPr>
        <w:tabs>
          <w:tab w:val="left" w:pos="360"/>
        </w:tabs>
        <w:spacing w:after="0"/>
        <w:jc w:val="center"/>
        <w:rPr>
          <w:b/>
        </w:rPr>
        <w:sectPr w:rsidR="00AF665A" w:rsidRPr="00CC70D3" w:rsidSect="00AF665A">
          <w:type w:val="continuous"/>
          <w:pgSz w:w="12240" w:h="15840"/>
          <w:pgMar w:top="1440" w:right="1440" w:bottom="1440" w:left="1440" w:header="720" w:footer="720" w:gutter="0"/>
          <w:cols w:space="720"/>
          <w:docGrid w:linePitch="360"/>
        </w:sectPr>
      </w:pPr>
      <w:r w:rsidRPr="00CC70D3">
        <w:rPr>
          <w:b/>
        </w:rPr>
        <w:t>Fire Hydrant</w:t>
      </w:r>
      <w:r w:rsidR="00AF665A" w:rsidRPr="00CC70D3">
        <w:rPr>
          <w:b/>
        </w:rPr>
        <w:t xml:space="preserve"> Meters     </w:t>
      </w:r>
    </w:p>
    <w:p w:rsidR="00AF665A" w:rsidRPr="00CC70D3" w:rsidRDefault="00CC70D3" w:rsidP="00CC70D3">
      <w:pPr>
        <w:tabs>
          <w:tab w:val="left" w:pos="360"/>
        </w:tabs>
        <w:spacing w:after="0"/>
        <w:jc w:val="right"/>
      </w:pPr>
      <w:r w:rsidRPr="00CC70D3">
        <w:t>Neptune</w:t>
      </w:r>
    </w:p>
    <w:p w:rsidR="00AF665A" w:rsidRPr="00CC70D3" w:rsidRDefault="00CC70D3" w:rsidP="00AF665A">
      <w:pPr>
        <w:tabs>
          <w:tab w:val="left" w:pos="360"/>
        </w:tabs>
        <w:spacing w:after="0"/>
        <w:jc w:val="both"/>
        <w:sectPr w:rsidR="00AF665A" w:rsidRPr="00CC70D3" w:rsidSect="00AF665A">
          <w:type w:val="continuous"/>
          <w:pgSz w:w="12240" w:h="15840"/>
          <w:pgMar w:top="1440" w:right="1440" w:bottom="1440" w:left="1440" w:header="720" w:footer="720" w:gutter="0"/>
          <w:cols w:num="2" w:space="720"/>
          <w:docGrid w:linePitch="360"/>
        </w:sectPr>
      </w:pPr>
      <w:r>
        <w:t>3” Trident Fire Hydrant Meter</w:t>
      </w:r>
    </w:p>
    <w:p w:rsidR="00D73497" w:rsidRDefault="00D73497" w:rsidP="00D73497">
      <w:pPr>
        <w:tabs>
          <w:tab w:val="left" w:pos="360"/>
        </w:tabs>
        <w:spacing w:after="0"/>
      </w:pPr>
    </w:p>
    <w:p w:rsidR="00610699" w:rsidRDefault="00610699" w:rsidP="00D73497">
      <w:pPr>
        <w:tabs>
          <w:tab w:val="left" w:pos="360"/>
        </w:tabs>
        <w:spacing w:after="0"/>
      </w:pPr>
    </w:p>
    <w:p w:rsidR="00610699" w:rsidRDefault="00610699" w:rsidP="00D73497">
      <w:pPr>
        <w:tabs>
          <w:tab w:val="left" w:pos="360"/>
        </w:tabs>
        <w:spacing w:after="0"/>
      </w:pPr>
    </w:p>
    <w:p w:rsidR="00610699" w:rsidRDefault="00610699" w:rsidP="00D73497">
      <w:pPr>
        <w:tabs>
          <w:tab w:val="left" w:pos="360"/>
        </w:tabs>
        <w:spacing w:after="0"/>
      </w:pPr>
    </w:p>
    <w:p w:rsidR="00D73497" w:rsidRPr="00CC70D3" w:rsidRDefault="00D73497" w:rsidP="00CC70D3">
      <w:pPr>
        <w:pBdr>
          <w:top w:val="single" w:sz="18" w:space="1" w:color="auto"/>
          <w:left w:val="single" w:sz="18" w:space="4" w:color="auto"/>
          <w:bottom w:val="single" w:sz="18" w:space="1" w:color="auto"/>
          <w:right w:val="single" w:sz="18" w:space="4" w:color="auto"/>
        </w:pBdr>
        <w:tabs>
          <w:tab w:val="left" w:pos="360"/>
        </w:tabs>
        <w:spacing w:after="0"/>
        <w:jc w:val="center"/>
        <w:rPr>
          <w:b/>
          <w:sz w:val="24"/>
        </w:rPr>
      </w:pPr>
      <w:r w:rsidRPr="00CC70D3">
        <w:rPr>
          <w:b/>
          <w:sz w:val="24"/>
        </w:rPr>
        <w:lastRenderedPageBreak/>
        <w:t>Radio Read Meter Reading Devices (1 Manufacturer)</w:t>
      </w:r>
    </w:p>
    <w:p w:rsidR="00D73497" w:rsidRDefault="00D73497" w:rsidP="00D73497">
      <w:pPr>
        <w:tabs>
          <w:tab w:val="left" w:pos="360"/>
        </w:tabs>
        <w:spacing w:after="0"/>
      </w:pPr>
      <w:r>
        <w:tab/>
        <w:t xml:space="preserve"> </w:t>
      </w:r>
    </w:p>
    <w:p w:rsidR="00CC70D3" w:rsidRDefault="00CC70D3" w:rsidP="00CC70D3">
      <w:pPr>
        <w:tabs>
          <w:tab w:val="left" w:pos="360"/>
        </w:tabs>
        <w:spacing w:after="0"/>
        <w:sectPr w:rsidR="00CC70D3" w:rsidSect="00D73497">
          <w:type w:val="continuous"/>
          <w:pgSz w:w="12240" w:h="15840"/>
          <w:pgMar w:top="1440" w:right="1440" w:bottom="1440" w:left="1440" w:header="720" w:footer="720" w:gutter="0"/>
          <w:cols w:space="720"/>
          <w:docGrid w:linePitch="360"/>
        </w:sectPr>
      </w:pPr>
    </w:p>
    <w:p w:rsidR="00CC70D3" w:rsidRPr="00CC70D3" w:rsidRDefault="00D73497" w:rsidP="00CC70D3">
      <w:pPr>
        <w:pBdr>
          <w:bottom w:val="single" w:sz="18" w:space="1" w:color="auto"/>
        </w:pBdr>
        <w:tabs>
          <w:tab w:val="left" w:pos="360"/>
        </w:tabs>
        <w:spacing w:after="0"/>
        <w:jc w:val="right"/>
        <w:rPr>
          <w:b/>
        </w:rPr>
      </w:pPr>
      <w:r w:rsidRPr="00CC70D3">
        <w:rPr>
          <w:b/>
        </w:rPr>
        <w:t>Manufacturer</w:t>
      </w:r>
    </w:p>
    <w:p w:rsidR="00CC70D3" w:rsidRDefault="00CC70D3" w:rsidP="00CC70D3">
      <w:pPr>
        <w:tabs>
          <w:tab w:val="left" w:pos="360"/>
        </w:tabs>
        <w:spacing w:after="0"/>
        <w:jc w:val="right"/>
      </w:pPr>
      <w:r>
        <w:t>Neptune</w:t>
      </w:r>
    </w:p>
    <w:p w:rsidR="00CC70D3" w:rsidRPr="00CC70D3" w:rsidRDefault="00D73497" w:rsidP="00CC70D3">
      <w:pPr>
        <w:pBdr>
          <w:bottom w:val="single" w:sz="18" w:space="1" w:color="auto"/>
        </w:pBdr>
        <w:tabs>
          <w:tab w:val="left" w:pos="360"/>
        </w:tabs>
        <w:spacing w:after="0"/>
        <w:rPr>
          <w:b/>
        </w:rPr>
      </w:pPr>
      <w:r w:rsidRPr="00CC70D3">
        <w:rPr>
          <w:b/>
        </w:rPr>
        <w:t>Model</w:t>
      </w:r>
    </w:p>
    <w:p w:rsidR="00CC70D3" w:rsidRDefault="00CC70D3" w:rsidP="00CC70D3">
      <w:pPr>
        <w:tabs>
          <w:tab w:val="left" w:pos="360"/>
        </w:tabs>
        <w:spacing w:after="0"/>
      </w:pPr>
      <w:r>
        <w:t>E-coder R900i</w:t>
      </w:r>
    </w:p>
    <w:p w:rsidR="00CC70D3" w:rsidRDefault="00CC70D3" w:rsidP="00D73497">
      <w:pPr>
        <w:tabs>
          <w:tab w:val="left" w:pos="360"/>
        </w:tabs>
        <w:spacing w:after="0"/>
        <w:sectPr w:rsidR="00CC70D3" w:rsidSect="00CC70D3">
          <w:type w:val="continuous"/>
          <w:pgSz w:w="12240" w:h="15840"/>
          <w:pgMar w:top="1440" w:right="1440" w:bottom="1440" w:left="1440" w:header="720" w:footer="720" w:gutter="0"/>
          <w:cols w:num="2" w:space="720"/>
          <w:docGrid w:linePitch="360"/>
        </w:sectPr>
      </w:pPr>
    </w:p>
    <w:p w:rsidR="00D73497" w:rsidRDefault="00D73497" w:rsidP="00D73497">
      <w:pPr>
        <w:tabs>
          <w:tab w:val="left" w:pos="360"/>
        </w:tabs>
        <w:spacing w:after="0"/>
      </w:pPr>
    </w:p>
    <w:p w:rsidR="00D73497" w:rsidRPr="00CC70D3" w:rsidRDefault="00D73497" w:rsidP="00CC70D3">
      <w:pPr>
        <w:pBdr>
          <w:top w:val="single" w:sz="18" w:space="1" w:color="auto"/>
          <w:left w:val="single" w:sz="18" w:space="4" w:color="auto"/>
          <w:bottom w:val="single" w:sz="18" w:space="1" w:color="auto"/>
          <w:right w:val="single" w:sz="18" w:space="4" w:color="auto"/>
        </w:pBdr>
        <w:tabs>
          <w:tab w:val="left" w:pos="360"/>
        </w:tabs>
        <w:spacing w:after="0"/>
        <w:jc w:val="center"/>
        <w:rPr>
          <w:b/>
          <w:sz w:val="24"/>
        </w:rPr>
      </w:pPr>
      <w:r w:rsidRPr="00CC70D3">
        <w:rPr>
          <w:b/>
          <w:sz w:val="24"/>
        </w:rPr>
        <w:t>Water Service Saddles (3 Manufacturers)</w:t>
      </w:r>
    </w:p>
    <w:p w:rsidR="00D73497" w:rsidRDefault="00D73497" w:rsidP="00D73497">
      <w:pPr>
        <w:tabs>
          <w:tab w:val="left" w:pos="360"/>
        </w:tabs>
        <w:spacing w:after="0"/>
      </w:pPr>
      <w:r>
        <w:t xml:space="preserve"> </w:t>
      </w:r>
    </w:p>
    <w:p w:rsidR="00D73497" w:rsidRPr="00CC70D3" w:rsidRDefault="00D73497" w:rsidP="00CC70D3">
      <w:pPr>
        <w:pBdr>
          <w:bottom w:val="single" w:sz="18" w:space="1" w:color="auto"/>
        </w:pBdr>
        <w:tabs>
          <w:tab w:val="left" w:pos="360"/>
        </w:tabs>
        <w:spacing w:after="0"/>
        <w:jc w:val="center"/>
        <w:rPr>
          <w:b/>
        </w:rPr>
      </w:pPr>
      <w:r w:rsidRPr="00CC70D3">
        <w:rPr>
          <w:b/>
        </w:rPr>
        <w:t>Requirements</w:t>
      </w:r>
    </w:p>
    <w:p w:rsidR="00D73497" w:rsidRDefault="00D73497" w:rsidP="00D73497">
      <w:pPr>
        <w:tabs>
          <w:tab w:val="left" w:pos="360"/>
        </w:tabs>
        <w:spacing w:after="0"/>
      </w:pPr>
      <w:r>
        <w:t xml:space="preserve"> </w:t>
      </w:r>
    </w:p>
    <w:p w:rsidR="00D73497" w:rsidRDefault="00D73497" w:rsidP="00D73497">
      <w:pPr>
        <w:tabs>
          <w:tab w:val="left" w:pos="360"/>
        </w:tabs>
        <w:spacing w:after="0"/>
      </w:pPr>
      <w:r>
        <w:t>•</w:t>
      </w:r>
      <w:r>
        <w:tab/>
        <w:t>Meet applicable AWWA C800 and NSF 61 Standards</w:t>
      </w:r>
    </w:p>
    <w:p w:rsidR="00D73497" w:rsidRDefault="00D73497" w:rsidP="00D73497">
      <w:pPr>
        <w:tabs>
          <w:tab w:val="left" w:pos="360"/>
        </w:tabs>
        <w:spacing w:after="0"/>
      </w:pPr>
      <w:r>
        <w:t>•</w:t>
      </w:r>
      <w:r>
        <w:tab/>
        <w:t>Double strap brass saddle</w:t>
      </w:r>
    </w:p>
    <w:p w:rsidR="00CC70D3" w:rsidRDefault="00D73497" w:rsidP="00D73497">
      <w:pPr>
        <w:tabs>
          <w:tab w:val="left" w:pos="360"/>
        </w:tabs>
        <w:spacing w:after="0"/>
      </w:pPr>
      <w:r>
        <w:t>•</w:t>
      </w:r>
      <w:r>
        <w:tab/>
        <w:t xml:space="preserve">Thread shall be female iron pipe </w:t>
      </w:r>
    </w:p>
    <w:p w:rsidR="00CC70D3" w:rsidRDefault="00CC70D3" w:rsidP="00D73497">
      <w:pPr>
        <w:tabs>
          <w:tab w:val="left" w:pos="360"/>
        </w:tabs>
        <w:spacing w:after="0"/>
      </w:pPr>
    </w:p>
    <w:p w:rsidR="00CC70D3" w:rsidRDefault="00CC70D3" w:rsidP="00D73497">
      <w:pPr>
        <w:tabs>
          <w:tab w:val="left" w:pos="360"/>
        </w:tabs>
        <w:spacing w:after="0"/>
        <w:rPr>
          <w:b/>
        </w:rPr>
        <w:sectPr w:rsidR="00CC70D3" w:rsidSect="00D73497">
          <w:type w:val="continuous"/>
          <w:pgSz w:w="12240" w:h="15840"/>
          <w:pgMar w:top="1440" w:right="1440" w:bottom="1440" w:left="1440" w:header="720" w:footer="720" w:gutter="0"/>
          <w:cols w:space="720"/>
          <w:docGrid w:linePitch="360"/>
        </w:sectPr>
      </w:pPr>
    </w:p>
    <w:p w:rsidR="00CC70D3" w:rsidRPr="00CC70D3" w:rsidRDefault="00D73497" w:rsidP="00CC70D3">
      <w:pPr>
        <w:pBdr>
          <w:bottom w:val="single" w:sz="18" w:space="1" w:color="auto"/>
        </w:pBdr>
        <w:tabs>
          <w:tab w:val="left" w:pos="360"/>
        </w:tabs>
        <w:spacing w:after="0"/>
        <w:jc w:val="right"/>
        <w:rPr>
          <w:b/>
        </w:rPr>
      </w:pPr>
      <w:r w:rsidRPr="00CC70D3">
        <w:rPr>
          <w:b/>
        </w:rPr>
        <w:t>Manufacturer</w:t>
      </w:r>
    </w:p>
    <w:p w:rsidR="00CC70D3" w:rsidRDefault="00CC70D3" w:rsidP="00CC70D3">
      <w:pPr>
        <w:tabs>
          <w:tab w:val="left" w:pos="360"/>
        </w:tabs>
        <w:spacing w:after="0"/>
        <w:jc w:val="right"/>
      </w:pPr>
      <w:r>
        <w:t>Ford</w:t>
      </w:r>
    </w:p>
    <w:p w:rsidR="00CC70D3" w:rsidRDefault="00CC70D3" w:rsidP="00CC70D3">
      <w:pPr>
        <w:tabs>
          <w:tab w:val="left" w:pos="360"/>
        </w:tabs>
        <w:spacing w:after="0"/>
        <w:jc w:val="right"/>
      </w:pPr>
      <w:r>
        <w:t>AY McDonald</w:t>
      </w:r>
    </w:p>
    <w:p w:rsidR="00CC70D3" w:rsidRDefault="00CC70D3" w:rsidP="00CC70D3">
      <w:pPr>
        <w:tabs>
          <w:tab w:val="left" w:pos="360"/>
        </w:tabs>
        <w:spacing w:after="0"/>
        <w:jc w:val="right"/>
      </w:pPr>
      <w:r>
        <w:t>Mueller/Jones</w:t>
      </w:r>
    </w:p>
    <w:p w:rsidR="00D73497" w:rsidRPr="00CC70D3" w:rsidRDefault="00D73497" w:rsidP="00CC70D3">
      <w:pPr>
        <w:pBdr>
          <w:bottom w:val="single" w:sz="18" w:space="1" w:color="auto"/>
        </w:pBdr>
        <w:tabs>
          <w:tab w:val="left" w:pos="360"/>
        </w:tabs>
        <w:spacing w:after="0"/>
        <w:rPr>
          <w:b/>
        </w:rPr>
      </w:pPr>
      <w:r w:rsidRPr="00CC70D3">
        <w:rPr>
          <w:b/>
        </w:rPr>
        <w:t>Model</w:t>
      </w:r>
    </w:p>
    <w:p w:rsidR="00D73497" w:rsidRDefault="00D73497" w:rsidP="00D73497">
      <w:pPr>
        <w:tabs>
          <w:tab w:val="left" w:pos="360"/>
        </w:tabs>
        <w:spacing w:after="0"/>
      </w:pPr>
      <w:r>
        <w:t>Style 202B</w:t>
      </w:r>
    </w:p>
    <w:p w:rsidR="00D73497" w:rsidRDefault="00D73497" w:rsidP="00D73497">
      <w:pPr>
        <w:tabs>
          <w:tab w:val="left" w:pos="360"/>
        </w:tabs>
        <w:spacing w:after="0"/>
      </w:pPr>
      <w:r>
        <w:t>3826</w:t>
      </w:r>
    </w:p>
    <w:p w:rsidR="00D73497" w:rsidRDefault="00D73497" w:rsidP="00D73497">
      <w:pPr>
        <w:tabs>
          <w:tab w:val="left" w:pos="360"/>
        </w:tabs>
        <w:spacing w:after="0"/>
      </w:pPr>
      <w:r>
        <w:t>BR2B/J-979</w:t>
      </w:r>
    </w:p>
    <w:p w:rsidR="00CC70D3" w:rsidRDefault="00CC70D3" w:rsidP="00D73497">
      <w:pPr>
        <w:tabs>
          <w:tab w:val="left" w:pos="360"/>
        </w:tabs>
        <w:spacing w:after="0"/>
        <w:sectPr w:rsidR="00CC70D3" w:rsidSect="00CC70D3">
          <w:type w:val="continuous"/>
          <w:pgSz w:w="12240" w:h="15840"/>
          <w:pgMar w:top="1440" w:right="1440" w:bottom="1440" w:left="1440" w:header="720" w:footer="720" w:gutter="0"/>
          <w:cols w:num="2" w:space="720"/>
          <w:docGrid w:linePitch="360"/>
        </w:sectPr>
      </w:pPr>
    </w:p>
    <w:p w:rsidR="00CC70D3" w:rsidRDefault="00CC70D3" w:rsidP="00D73497">
      <w:pPr>
        <w:tabs>
          <w:tab w:val="left" w:pos="360"/>
        </w:tabs>
        <w:spacing w:after="0"/>
      </w:pPr>
    </w:p>
    <w:p w:rsidR="00D73497" w:rsidRPr="00CC70D3" w:rsidRDefault="00D73497" w:rsidP="00CC70D3">
      <w:pPr>
        <w:pBdr>
          <w:top w:val="single" w:sz="18" w:space="1" w:color="auto"/>
          <w:left w:val="single" w:sz="18" w:space="4" w:color="auto"/>
          <w:bottom w:val="single" w:sz="18" w:space="1" w:color="auto"/>
          <w:right w:val="single" w:sz="18" w:space="4" w:color="auto"/>
        </w:pBdr>
        <w:tabs>
          <w:tab w:val="left" w:pos="360"/>
        </w:tabs>
        <w:spacing w:after="0"/>
        <w:jc w:val="center"/>
        <w:rPr>
          <w:b/>
          <w:sz w:val="24"/>
        </w:rPr>
      </w:pPr>
      <w:r w:rsidRPr="00CC70D3">
        <w:rPr>
          <w:b/>
          <w:sz w:val="24"/>
        </w:rPr>
        <w:t>Corporation Stops (3 Manufacturers)</w:t>
      </w:r>
    </w:p>
    <w:p w:rsidR="00CC70D3" w:rsidRDefault="00CC70D3" w:rsidP="00D73497">
      <w:pPr>
        <w:tabs>
          <w:tab w:val="left" w:pos="360"/>
        </w:tabs>
        <w:spacing w:after="0"/>
      </w:pPr>
    </w:p>
    <w:p w:rsidR="00D73497" w:rsidRPr="00CC70D3" w:rsidRDefault="00D73497" w:rsidP="00AB584D">
      <w:pPr>
        <w:pBdr>
          <w:bottom w:val="single" w:sz="18" w:space="1" w:color="auto"/>
        </w:pBdr>
        <w:tabs>
          <w:tab w:val="left" w:pos="360"/>
        </w:tabs>
        <w:spacing w:after="0"/>
        <w:jc w:val="center"/>
        <w:rPr>
          <w:b/>
        </w:rPr>
      </w:pPr>
      <w:r w:rsidRPr="00CC70D3">
        <w:rPr>
          <w:b/>
        </w:rPr>
        <w:t>Requirements</w:t>
      </w:r>
    </w:p>
    <w:p w:rsidR="00D73497" w:rsidRDefault="00D73497" w:rsidP="00D73497">
      <w:pPr>
        <w:tabs>
          <w:tab w:val="left" w:pos="360"/>
        </w:tabs>
        <w:spacing w:after="0"/>
      </w:pPr>
      <w:r>
        <w:t xml:space="preserve"> </w:t>
      </w:r>
    </w:p>
    <w:p w:rsidR="00D73497" w:rsidRDefault="00D73497" w:rsidP="00D73497">
      <w:pPr>
        <w:tabs>
          <w:tab w:val="left" w:pos="360"/>
        </w:tabs>
        <w:spacing w:after="0"/>
      </w:pPr>
      <w:r>
        <w:t>•</w:t>
      </w:r>
      <w:r>
        <w:tab/>
        <w:t>Meet applicable AWWA C800 and NSF 61 Standards</w:t>
      </w:r>
    </w:p>
    <w:p w:rsidR="00D73497" w:rsidRDefault="00D73497" w:rsidP="00D73497">
      <w:pPr>
        <w:tabs>
          <w:tab w:val="left" w:pos="360"/>
        </w:tabs>
        <w:spacing w:after="0"/>
      </w:pPr>
      <w:r>
        <w:t>•</w:t>
      </w:r>
      <w:r>
        <w:tab/>
        <w:t xml:space="preserve">Inlet threads shall be iron pipe </w:t>
      </w:r>
    </w:p>
    <w:p w:rsidR="00D73497" w:rsidRDefault="00D73497" w:rsidP="00D73497">
      <w:pPr>
        <w:tabs>
          <w:tab w:val="left" w:pos="360"/>
        </w:tabs>
        <w:spacing w:after="0"/>
      </w:pPr>
      <w:r>
        <w:t>•</w:t>
      </w:r>
      <w:r>
        <w:tab/>
        <w:t xml:space="preserve">Shall utilize a ball valve </w:t>
      </w:r>
    </w:p>
    <w:p w:rsidR="00D73497" w:rsidRDefault="00D73497" w:rsidP="00D73497">
      <w:pPr>
        <w:tabs>
          <w:tab w:val="left" w:pos="360"/>
        </w:tabs>
        <w:spacing w:after="0"/>
      </w:pPr>
      <w:r>
        <w:t>•</w:t>
      </w:r>
      <w:r>
        <w:tab/>
        <w:t xml:space="preserve">For service line installations, the outlet shall utilize a compression style pack joint with a set screw </w:t>
      </w:r>
    </w:p>
    <w:p w:rsidR="00D73497" w:rsidRDefault="00D73497" w:rsidP="00D73497">
      <w:pPr>
        <w:tabs>
          <w:tab w:val="left" w:pos="360"/>
        </w:tabs>
        <w:spacing w:after="0"/>
      </w:pPr>
      <w:r>
        <w:t>•</w:t>
      </w:r>
      <w:r>
        <w:tab/>
        <w:t xml:space="preserve">For downstream end of blow off installations, the outlet shall utilize male iron pipe threads </w:t>
      </w:r>
    </w:p>
    <w:p w:rsidR="00AB584D" w:rsidRDefault="00AB584D" w:rsidP="00D73497">
      <w:pPr>
        <w:tabs>
          <w:tab w:val="left" w:pos="360"/>
        </w:tabs>
        <w:spacing w:after="0"/>
      </w:pPr>
    </w:p>
    <w:p w:rsidR="00AB584D" w:rsidRDefault="00AB584D" w:rsidP="00AB584D">
      <w:pPr>
        <w:tabs>
          <w:tab w:val="left" w:pos="360"/>
        </w:tabs>
        <w:spacing w:after="0"/>
        <w:jc w:val="right"/>
        <w:rPr>
          <w:b/>
        </w:rPr>
        <w:sectPr w:rsidR="00AB584D" w:rsidSect="00D73497">
          <w:type w:val="continuous"/>
          <w:pgSz w:w="12240" w:h="15840"/>
          <w:pgMar w:top="1440" w:right="1440" w:bottom="1440" w:left="1440" w:header="720" w:footer="720" w:gutter="0"/>
          <w:cols w:space="720"/>
          <w:docGrid w:linePitch="360"/>
        </w:sectPr>
      </w:pPr>
    </w:p>
    <w:p w:rsidR="00AB584D" w:rsidRPr="00AB584D" w:rsidRDefault="00D73497" w:rsidP="00CD5225">
      <w:pPr>
        <w:pBdr>
          <w:bottom w:val="single" w:sz="18" w:space="1" w:color="auto"/>
        </w:pBdr>
        <w:tabs>
          <w:tab w:val="left" w:pos="360"/>
        </w:tabs>
        <w:spacing w:after="0"/>
        <w:jc w:val="right"/>
        <w:rPr>
          <w:b/>
        </w:rPr>
      </w:pPr>
      <w:r w:rsidRPr="00AB584D">
        <w:rPr>
          <w:b/>
        </w:rPr>
        <w:t>Manufacturer</w:t>
      </w:r>
    </w:p>
    <w:p w:rsidR="00AB584D" w:rsidRDefault="00AB584D" w:rsidP="00AB584D">
      <w:pPr>
        <w:tabs>
          <w:tab w:val="left" w:pos="360"/>
        </w:tabs>
        <w:spacing w:after="0"/>
        <w:jc w:val="right"/>
      </w:pPr>
      <w:r>
        <w:t>Ford</w:t>
      </w:r>
    </w:p>
    <w:p w:rsidR="00AB584D" w:rsidRDefault="00AB584D" w:rsidP="00AB584D">
      <w:pPr>
        <w:tabs>
          <w:tab w:val="left" w:pos="360"/>
        </w:tabs>
        <w:spacing w:after="0"/>
        <w:jc w:val="right"/>
      </w:pPr>
      <w:r>
        <w:t>AY McDonald</w:t>
      </w:r>
    </w:p>
    <w:p w:rsidR="00AB584D" w:rsidRDefault="00AB584D" w:rsidP="00AB584D">
      <w:pPr>
        <w:tabs>
          <w:tab w:val="left" w:pos="360"/>
        </w:tabs>
        <w:spacing w:after="0"/>
        <w:jc w:val="right"/>
      </w:pPr>
      <w:r>
        <w:t>Mueller/Jones</w:t>
      </w:r>
    </w:p>
    <w:p w:rsidR="00D73497" w:rsidRPr="00AB584D" w:rsidRDefault="00D73497" w:rsidP="00CD5225">
      <w:pPr>
        <w:pBdr>
          <w:bottom w:val="single" w:sz="18" w:space="1" w:color="auto"/>
        </w:pBdr>
        <w:tabs>
          <w:tab w:val="left" w:pos="360"/>
        </w:tabs>
        <w:spacing w:after="0"/>
        <w:rPr>
          <w:b/>
        </w:rPr>
      </w:pPr>
      <w:r w:rsidRPr="00AB584D">
        <w:rPr>
          <w:b/>
        </w:rPr>
        <w:t>Model</w:t>
      </w:r>
    </w:p>
    <w:p w:rsidR="00D73497" w:rsidRDefault="00D73497" w:rsidP="00D73497">
      <w:pPr>
        <w:tabs>
          <w:tab w:val="left" w:pos="360"/>
        </w:tabs>
        <w:spacing w:after="0"/>
      </w:pPr>
      <w:r>
        <w:t>FBRW1100-TA</w:t>
      </w:r>
    </w:p>
    <w:p w:rsidR="00D73497" w:rsidRDefault="00D73497" w:rsidP="00D73497">
      <w:pPr>
        <w:tabs>
          <w:tab w:val="left" w:pos="360"/>
        </w:tabs>
        <w:spacing w:after="0"/>
      </w:pPr>
      <w:r>
        <w:t>4104B-22</w:t>
      </w:r>
    </w:p>
    <w:p w:rsidR="00D73497" w:rsidRDefault="00D73497" w:rsidP="00D73497">
      <w:pPr>
        <w:tabs>
          <w:tab w:val="left" w:pos="360"/>
        </w:tabs>
        <w:spacing w:after="0"/>
      </w:pPr>
      <w:r>
        <w:t>P25028-10/E-1935</w:t>
      </w:r>
    </w:p>
    <w:p w:rsidR="00AB584D" w:rsidRDefault="00AB584D" w:rsidP="00D73497">
      <w:pPr>
        <w:tabs>
          <w:tab w:val="left" w:pos="360"/>
        </w:tabs>
        <w:spacing w:after="0"/>
        <w:sectPr w:rsidR="00AB584D" w:rsidSect="00AB584D">
          <w:type w:val="continuous"/>
          <w:pgSz w:w="12240" w:h="15840"/>
          <w:pgMar w:top="1440" w:right="1440" w:bottom="1440" w:left="1440" w:header="720" w:footer="720" w:gutter="0"/>
          <w:cols w:num="2" w:space="720"/>
          <w:docGrid w:linePitch="360"/>
        </w:sectPr>
      </w:pPr>
    </w:p>
    <w:p w:rsidR="00AB584D" w:rsidRDefault="00AB584D" w:rsidP="00D73497">
      <w:pPr>
        <w:tabs>
          <w:tab w:val="left" w:pos="360"/>
        </w:tabs>
        <w:spacing w:after="0"/>
      </w:pPr>
    </w:p>
    <w:p w:rsidR="00D73497" w:rsidRPr="00AB584D" w:rsidRDefault="00D73497" w:rsidP="00AB584D">
      <w:pPr>
        <w:pBdr>
          <w:top w:val="single" w:sz="18" w:space="1" w:color="auto"/>
          <w:left w:val="single" w:sz="18" w:space="4" w:color="auto"/>
          <w:bottom w:val="single" w:sz="18" w:space="1" w:color="auto"/>
          <w:right w:val="single" w:sz="18" w:space="4" w:color="auto"/>
        </w:pBdr>
        <w:tabs>
          <w:tab w:val="left" w:pos="360"/>
        </w:tabs>
        <w:spacing w:after="0"/>
        <w:jc w:val="center"/>
        <w:rPr>
          <w:b/>
          <w:sz w:val="24"/>
        </w:rPr>
      </w:pPr>
      <w:r w:rsidRPr="00AB584D">
        <w:rPr>
          <w:b/>
          <w:sz w:val="24"/>
        </w:rPr>
        <w:t>Water Service Lines</w:t>
      </w:r>
    </w:p>
    <w:p w:rsidR="00AB584D" w:rsidRDefault="00AB584D" w:rsidP="00D73497">
      <w:pPr>
        <w:tabs>
          <w:tab w:val="left" w:pos="360"/>
        </w:tabs>
        <w:spacing w:after="0"/>
      </w:pPr>
    </w:p>
    <w:p w:rsidR="00D73497" w:rsidRPr="00AB584D" w:rsidRDefault="00D73497" w:rsidP="00AB584D">
      <w:pPr>
        <w:pBdr>
          <w:bottom w:val="single" w:sz="18" w:space="1" w:color="auto"/>
        </w:pBdr>
        <w:tabs>
          <w:tab w:val="left" w:pos="360"/>
        </w:tabs>
        <w:spacing w:after="0"/>
        <w:jc w:val="center"/>
        <w:rPr>
          <w:b/>
        </w:rPr>
      </w:pPr>
      <w:r w:rsidRPr="00AB584D">
        <w:rPr>
          <w:b/>
        </w:rPr>
        <w:t>Requirements</w:t>
      </w:r>
    </w:p>
    <w:p w:rsidR="00D73497" w:rsidRDefault="00D73497" w:rsidP="00D73497">
      <w:pPr>
        <w:tabs>
          <w:tab w:val="left" w:pos="360"/>
        </w:tabs>
        <w:spacing w:after="0"/>
      </w:pPr>
      <w:r>
        <w:t xml:space="preserve"> </w:t>
      </w:r>
    </w:p>
    <w:p w:rsidR="00D73497" w:rsidRDefault="00D73497" w:rsidP="00D73497">
      <w:pPr>
        <w:tabs>
          <w:tab w:val="left" w:pos="360"/>
        </w:tabs>
        <w:spacing w:after="0"/>
      </w:pPr>
      <w:r>
        <w:t>•</w:t>
      </w:r>
      <w:r>
        <w:tab/>
        <w:t>Minimum size service line is 1"</w:t>
      </w:r>
    </w:p>
    <w:p w:rsidR="00D73497" w:rsidRDefault="00D73497" w:rsidP="00D73497">
      <w:pPr>
        <w:tabs>
          <w:tab w:val="left" w:pos="360"/>
        </w:tabs>
        <w:spacing w:after="0"/>
      </w:pPr>
      <w:r>
        <w:t>•</w:t>
      </w:r>
      <w:r>
        <w:tab/>
        <w:t xml:space="preserve">Services 2" and smaller require type "K" soft seamless annealed copper or Blue </w:t>
      </w:r>
      <w:proofErr w:type="spellStart"/>
      <w:r>
        <w:t>Municipex</w:t>
      </w:r>
      <w:proofErr w:type="spellEnd"/>
      <w:r>
        <w:t xml:space="preserve"> Tubing</w:t>
      </w:r>
    </w:p>
    <w:p w:rsidR="00D73497" w:rsidRDefault="00D73497" w:rsidP="00D73497">
      <w:pPr>
        <w:tabs>
          <w:tab w:val="left" w:pos="360"/>
        </w:tabs>
        <w:spacing w:after="0"/>
      </w:pPr>
      <w:r>
        <w:t>•</w:t>
      </w:r>
      <w:r>
        <w:tab/>
        <w:t>Under 3” services must be 1” or 2” only – no 1.5” services will be allowed</w:t>
      </w:r>
    </w:p>
    <w:p w:rsidR="00D73497" w:rsidRDefault="00D73497" w:rsidP="00D73497">
      <w:pPr>
        <w:tabs>
          <w:tab w:val="left" w:pos="360"/>
        </w:tabs>
        <w:spacing w:after="0"/>
      </w:pPr>
      <w:r>
        <w:t>•</w:t>
      </w:r>
      <w:r>
        <w:tab/>
        <w:t>Services 3" and larger require ductile iron pipe</w:t>
      </w:r>
    </w:p>
    <w:p w:rsidR="00AB584D" w:rsidRDefault="00AB584D" w:rsidP="00D73497">
      <w:pPr>
        <w:tabs>
          <w:tab w:val="left" w:pos="360"/>
        </w:tabs>
        <w:spacing w:after="0"/>
      </w:pPr>
    </w:p>
    <w:p w:rsidR="00D73497" w:rsidRPr="00AB584D" w:rsidRDefault="00D73497" w:rsidP="00AB584D">
      <w:pPr>
        <w:pBdr>
          <w:top w:val="single" w:sz="18" w:space="1" w:color="auto"/>
          <w:left w:val="single" w:sz="18" w:space="4" w:color="auto"/>
          <w:bottom w:val="single" w:sz="18" w:space="1" w:color="auto"/>
          <w:right w:val="single" w:sz="18" w:space="4" w:color="auto"/>
        </w:pBdr>
        <w:tabs>
          <w:tab w:val="left" w:pos="360"/>
        </w:tabs>
        <w:spacing w:after="0"/>
        <w:jc w:val="center"/>
        <w:rPr>
          <w:b/>
          <w:sz w:val="24"/>
        </w:rPr>
      </w:pPr>
      <w:r w:rsidRPr="00AB584D">
        <w:rPr>
          <w:b/>
          <w:sz w:val="24"/>
        </w:rPr>
        <w:t xml:space="preserve">Meter Valves/Curb </w:t>
      </w:r>
      <w:proofErr w:type="gramStart"/>
      <w:r w:rsidRPr="00AB584D">
        <w:rPr>
          <w:b/>
          <w:sz w:val="24"/>
        </w:rPr>
        <w:t>Stops  (</w:t>
      </w:r>
      <w:proofErr w:type="gramEnd"/>
      <w:r w:rsidRPr="00AB584D">
        <w:rPr>
          <w:b/>
          <w:sz w:val="24"/>
        </w:rPr>
        <w:t>3 Manufacturers)</w:t>
      </w:r>
    </w:p>
    <w:p w:rsidR="00AB584D" w:rsidRDefault="00AB584D" w:rsidP="00AB584D">
      <w:pPr>
        <w:pBdr>
          <w:bottom w:val="single" w:sz="18" w:space="1" w:color="auto"/>
        </w:pBdr>
        <w:tabs>
          <w:tab w:val="left" w:pos="360"/>
        </w:tabs>
        <w:spacing w:after="0"/>
        <w:jc w:val="center"/>
        <w:rPr>
          <w:b/>
        </w:rPr>
      </w:pPr>
    </w:p>
    <w:p w:rsidR="00D73497" w:rsidRPr="00AB584D" w:rsidRDefault="00D73497" w:rsidP="00AB584D">
      <w:pPr>
        <w:pBdr>
          <w:bottom w:val="single" w:sz="18" w:space="1" w:color="auto"/>
        </w:pBdr>
        <w:tabs>
          <w:tab w:val="left" w:pos="360"/>
        </w:tabs>
        <w:spacing w:after="0"/>
        <w:jc w:val="center"/>
        <w:rPr>
          <w:b/>
        </w:rPr>
      </w:pPr>
      <w:r w:rsidRPr="00AB584D">
        <w:rPr>
          <w:b/>
        </w:rPr>
        <w:t>Requirements</w:t>
      </w:r>
    </w:p>
    <w:p w:rsidR="00D73497" w:rsidRDefault="00D73497" w:rsidP="00D73497">
      <w:pPr>
        <w:tabs>
          <w:tab w:val="left" w:pos="360"/>
        </w:tabs>
        <w:spacing w:after="0"/>
      </w:pPr>
      <w:r>
        <w:t xml:space="preserve"> </w:t>
      </w:r>
    </w:p>
    <w:p w:rsidR="00D73497" w:rsidRDefault="00D73497" w:rsidP="00D73497">
      <w:pPr>
        <w:tabs>
          <w:tab w:val="left" w:pos="360"/>
        </w:tabs>
        <w:spacing w:after="0"/>
      </w:pPr>
      <w:r>
        <w:t>•</w:t>
      </w:r>
      <w:r>
        <w:tab/>
        <w:t>Meet applicable AWWA C800 and NSF 61 Standards</w:t>
      </w:r>
    </w:p>
    <w:p w:rsidR="00D73497" w:rsidRDefault="00D73497" w:rsidP="00D73497">
      <w:pPr>
        <w:tabs>
          <w:tab w:val="left" w:pos="360"/>
        </w:tabs>
        <w:spacing w:after="0"/>
      </w:pPr>
      <w:r>
        <w:t>•</w:t>
      </w:r>
      <w:r>
        <w:tab/>
        <w:t xml:space="preserve">Angle stop ball valve with </w:t>
      </w:r>
      <w:proofErr w:type="gramStart"/>
      <w:r>
        <w:t>90 degree</w:t>
      </w:r>
      <w:proofErr w:type="gramEnd"/>
      <w:r>
        <w:t xml:space="preserve"> Tee Head rotation</w:t>
      </w:r>
    </w:p>
    <w:p w:rsidR="00D73497" w:rsidRDefault="00D73497" w:rsidP="00D73497">
      <w:pPr>
        <w:tabs>
          <w:tab w:val="left" w:pos="360"/>
        </w:tabs>
        <w:spacing w:after="0"/>
      </w:pPr>
      <w:r>
        <w:t>•</w:t>
      </w:r>
      <w:r>
        <w:tab/>
        <w:t>Padlock wings</w:t>
      </w:r>
    </w:p>
    <w:p w:rsidR="00D73497" w:rsidRDefault="00D73497" w:rsidP="00D73497">
      <w:pPr>
        <w:tabs>
          <w:tab w:val="left" w:pos="360"/>
        </w:tabs>
        <w:spacing w:after="0"/>
      </w:pPr>
      <w:r>
        <w:t>•</w:t>
      </w:r>
      <w:r>
        <w:tab/>
        <w:t xml:space="preserve">The inlet shall utilize a compression style pack joint with set screw </w:t>
      </w:r>
    </w:p>
    <w:p w:rsidR="00D73497" w:rsidRDefault="00D73497" w:rsidP="00D73497">
      <w:pPr>
        <w:tabs>
          <w:tab w:val="left" w:pos="360"/>
        </w:tabs>
        <w:spacing w:after="0"/>
      </w:pPr>
      <w:r>
        <w:t>•</w:t>
      </w:r>
      <w:r>
        <w:tab/>
        <w:t xml:space="preserve">1" curb stops shall have a swivel meter coupling to allow for meter installation </w:t>
      </w:r>
    </w:p>
    <w:p w:rsidR="00D73497" w:rsidRDefault="00D73497" w:rsidP="00AB584D">
      <w:pPr>
        <w:tabs>
          <w:tab w:val="left" w:pos="360"/>
        </w:tabs>
        <w:spacing w:after="0"/>
        <w:ind w:left="360" w:hanging="360"/>
      </w:pPr>
      <w:r>
        <w:t>•</w:t>
      </w:r>
      <w:r>
        <w:tab/>
        <w:t xml:space="preserve">2" curb stops shall be </w:t>
      </w:r>
      <w:proofErr w:type="gramStart"/>
      <w:r>
        <w:t>flanged,  have</w:t>
      </w:r>
      <w:proofErr w:type="gramEnd"/>
      <w:r>
        <w:t xml:space="preserve"> elongated bolt holes allowing for either 2" and 1 1/2" meters, and allow for drop in rubber gaskets</w:t>
      </w:r>
    </w:p>
    <w:p w:rsidR="00AB584D" w:rsidRDefault="00AB584D" w:rsidP="00D73497">
      <w:pPr>
        <w:tabs>
          <w:tab w:val="left" w:pos="360"/>
        </w:tabs>
        <w:spacing w:after="0"/>
      </w:pPr>
    </w:p>
    <w:p w:rsidR="00AB584D" w:rsidRDefault="00AB584D" w:rsidP="00AB584D">
      <w:pPr>
        <w:tabs>
          <w:tab w:val="left" w:pos="360"/>
        </w:tabs>
        <w:spacing w:after="0"/>
        <w:jc w:val="right"/>
        <w:rPr>
          <w:b/>
        </w:rPr>
        <w:sectPr w:rsidR="00AB584D" w:rsidSect="00D73497">
          <w:type w:val="continuous"/>
          <w:pgSz w:w="12240" w:h="15840"/>
          <w:pgMar w:top="1440" w:right="1440" w:bottom="1440" w:left="1440" w:header="720" w:footer="720" w:gutter="0"/>
          <w:cols w:space="720"/>
          <w:docGrid w:linePitch="360"/>
        </w:sectPr>
      </w:pPr>
    </w:p>
    <w:p w:rsidR="00AB584D" w:rsidRPr="00AB584D" w:rsidRDefault="00D73497" w:rsidP="00CD5225">
      <w:pPr>
        <w:pBdr>
          <w:bottom w:val="single" w:sz="18" w:space="1" w:color="auto"/>
        </w:pBdr>
        <w:tabs>
          <w:tab w:val="left" w:pos="360"/>
        </w:tabs>
        <w:spacing w:after="0"/>
        <w:jc w:val="right"/>
        <w:rPr>
          <w:b/>
        </w:rPr>
      </w:pPr>
      <w:r w:rsidRPr="00AB584D">
        <w:rPr>
          <w:b/>
        </w:rPr>
        <w:t>Manufacturer</w:t>
      </w:r>
    </w:p>
    <w:p w:rsidR="00AB584D" w:rsidRDefault="00AB584D" w:rsidP="00AB584D">
      <w:pPr>
        <w:tabs>
          <w:tab w:val="left" w:pos="360"/>
        </w:tabs>
        <w:spacing w:after="0"/>
        <w:jc w:val="right"/>
      </w:pPr>
      <w:r>
        <w:t>Ford</w:t>
      </w:r>
    </w:p>
    <w:p w:rsidR="00AB584D" w:rsidRDefault="00AB584D" w:rsidP="00AB584D">
      <w:pPr>
        <w:tabs>
          <w:tab w:val="left" w:pos="360"/>
        </w:tabs>
        <w:spacing w:after="0"/>
        <w:jc w:val="right"/>
      </w:pPr>
      <w:r>
        <w:t>AY McDonald</w:t>
      </w:r>
    </w:p>
    <w:p w:rsidR="00AB584D" w:rsidRDefault="00AB584D" w:rsidP="00AB584D">
      <w:pPr>
        <w:tabs>
          <w:tab w:val="left" w:pos="360"/>
        </w:tabs>
        <w:spacing w:after="0"/>
        <w:jc w:val="right"/>
      </w:pPr>
      <w:r>
        <w:t>Mueller/Jones</w:t>
      </w:r>
    </w:p>
    <w:p w:rsidR="00D73497" w:rsidRPr="00AB584D" w:rsidRDefault="00D73497" w:rsidP="00CD5225">
      <w:pPr>
        <w:pBdr>
          <w:bottom w:val="single" w:sz="18" w:space="1" w:color="auto"/>
        </w:pBdr>
        <w:tabs>
          <w:tab w:val="left" w:pos="360"/>
        </w:tabs>
        <w:spacing w:after="0"/>
        <w:rPr>
          <w:b/>
        </w:rPr>
      </w:pPr>
      <w:r w:rsidRPr="00AB584D">
        <w:rPr>
          <w:b/>
        </w:rPr>
        <w:t>Model</w:t>
      </w:r>
    </w:p>
    <w:p w:rsidR="00D73497" w:rsidRDefault="00D73497" w:rsidP="00D73497">
      <w:pPr>
        <w:tabs>
          <w:tab w:val="left" w:pos="360"/>
        </w:tabs>
        <w:spacing w:after="0"/>
      </w:pPr>
      <w:r>
        <w:t xml:space="preserve"> BFA43-777W, BA43-444W</w:t>
      </w:r>
    </w:p>
    <w:p w:rsidR="00D73497" w:rsidRDefault="00D73497" w:rsidP="00D73497">
      <w:pPr>
        <w:tabs>
          <w:tab w:val="left" w:pos="360"/>
        </w:tabs>
        <w:spacing w:after="0"/>
      </w:pPr>
      <w:r>
        <w:t>4602B-22</w:t>
      </w:r>
    </w:p>
    <w:p w:rsidR="00D73497" w:rsidRDefault="00D73497" w:rsidP="00D73497">
      <w:pPr>
        <w:tabs>
          <w:tab w:val="left" w:pos="360"/>
        </w:tabs>
        <w:spacing w:after="0"/>
      </w:pPr>
      <w:r>
        <w:t>P-24258, P-24276/E-1963, E-1975</w:t>
      </w:r>
    </w:p>
    <w:p w:rsidR="00AB584D" w:rsidRDefault="00AB584D" w:rsidP="00D73497">
      <w:pPr>
        <w:tabs>
          <w:tab w:val="left" w:pos="360"/>
        </w:tabs>
        <w:spacing w:after="0"/>
        <w:sectPr w:rsidR="00AB584D" w:rsidSect="00AB584D">
          <w:type w:val="continuous"/>
          <w:pgSz w:w="12240" w:h="15840"/>
          <w:pgMar w:top="1440" w:right="1440" w:bottom="1440" w:left="1440" w:header="720" w:footer="720" w:gutter="0"/>
          <w:cols w:num="2" w:space="720"/>
          <w:docGrid w:linePitch="360"/>
        </w:sectPr>
      </w:pPr>
    </w:p>
    <w:p w:rsidR="00D73497" w:rsidRDefault="00D73497" w:rsidP="00D73497">
      <w:pPr>
        <w:tabs>
          <w:tab w:val="left" w:pos="360"/>
        </w:tabs>
        <w:spacing w:after="0"/>
      </w:pPr>
      <w:r>
        <w:t xml:space="preserve"> </w:t>
      </w:r>
    </w:p>
    <w:p w:rsidR="00AB584D" w:rsidRPr="00AB584D" w:rsidRDefault="00AB584D" w:rsidP="00AB584D">
      <w:pPr>
        <w:pBdr>
          <w:top w:val="single" w:sz="18" w:space="1" w:color="auto"/>
          <w:left w:val="single" w:sz="18" w:space="4" w:color="auto"/>
          <w:bottom w:val="single" w:sz="18" w:space="1" w:color="auto"/>
          <w:right w:val="single" w:sz="18" w:space="4" w:color="auto"/>
        </w:pBdr>
        <w:tabs>
          <w:tab w:val="left" w:pos="360"/>
        </w:tabs>
        <w:spacing w:after="0"/>
        <w:jc w:val="center"/>
        <w:rPr>
          <w:b/>
          <w:sz w:val="24"/>
        </w:rPr>
      </w:pPr>
      <w:r w:rsidRPr="00AB584D">
        <w:rPr>
          <w:b/>
          <w:sz w:val="24"/>
        </w:rPr>
        <w:t>Water Mains (2 Manufacturers)</w:t>
      </w:r>
    </w:p>
    <w:p w:rsidR="00AB584D" w:rsidRDefault="00AB584D" w:rsidP="00AB584D">
      <w:pPr>
        <w:tabs>
          <w:tab w:val="left" w:pos="360"/>
        </w:tabs>
        <w:spacing w:after="0"/>
        <w:jc w:val="center"/>
        <w:rPr>
          <w:b/>
        </w:rPr>
      </w:pPr>
    </w:p>
    <w:p w:rsidR="00D73497" w:rsidRPr="00AB584D" w:rsidRDefault="00D73497" w:rsidP="00AB584D">
      <w:pPr>
        <w:pBdr>
          <w:bottom w:val="single" w:sz="18" w:space="1" w:color="auto"/>
        </w:pBdr>
        <w:tabs>
          <w:tab w:val="left" w:pos="360"/>
        </w:tabs>
        <w:spacing w:after="0"/>
        <w:jc w:val="center"/>
        <w:rPr>
          <w:b/>
        </w:rPr>
      </w:pPr>
      <w:r w:rsidRPr="00AB584D">
        <w:rPr>
          <w:b/>
        </w:rPr>
        <w:t>Requirements</w:t>
      </w:r>
    </w:p>
    <w:p w:rsidR="00D73497" w:rsidRDefault="00D73497" w:rsidP="00D73497">
      <w:pPr>
        <w:tabs>
          <w:tab w:val="left" w:pos="360"/>
        </w:tabs>
        <w:spacing w:after="0"/>
      </w:pPr>
      <w:r>
        <w:t xml:space="preserve"> </w:t>
      </w:r>
    </w:p>
    <w:p w:rsidR="00D73497" w:rsidRDefault="00D73497" w:rsidP="00D73497">
      <w:pPr>
        <w:tabs>
          <w:tab w:val="left" w:pos="360"/>
        </w:tabs>
        <w:spacing w:after="0"/>
      </w:pPr>
      <w:r>
        <w:t>•</w:t>
      </w:r>
      <w:r>
        <w:tab/>
        <w:t>All mains shall be ductile iron pipe</w:t>
      </w:r>
    </w:p>
    <w:p w:rsidR="00D73497" w:rsidRDefault="00D73497" w:rsidP="00D73497">
      <w:pPr>
        <w:tabs>
          <w:tab w:val="left" w:pos="360"/>
        </w:tabs>
        <w:spacing w:after="0"/>
      </w:pPr>
      <w:r>
        <w:t>•</w:t>
      </w:r>
      <w:r>
        <w:tab/>
        <w:t>Meet ANSI/AWWA Standard C151/A21.51-02</w:t>
      </w:r>
    </w:p>
    <w:p w:rsidR="00D73497" w:rsidRDefault="00D73497" w:rsidP="00D73497">
      <w:pPr>
        <w:tabs>
          <w:tab w:val="left" w:pos="360"/>
        </w:tabs>
        <w:spacing w:after="0"/>
      </w:pPr>
      <w:r>
        <w:t>•</w:t>
      </w:r>
      <w:r>
        <w:tab/>
        <w:t>Minimum class 150</w:t>
      </w:r>
    </w:p>
    <w:p w:rsidR="00AB584D" w:rsidRDefault="00AB584D" w:rsidP="00D73497">
      <w:pPr>
        <w:tabs>
          <w:tab w:val="left" w:pos="360"/>
        </w:tabs>
        <w:spacing w:after="0"/>
      </w:pPr>
    </w:p>
    <w:p w:rsidR="00AB584D" w:rsidRDefault="00AB584D" w:rsidP="00AB584D">
      <w:pPr>
        <w:tabs>
          <w:tab w:val="left" w:pos="360"/>
        </w:tabs>
        <w:spacing w:after="0"/>
        <w:jc w:val="right"/>
        <w:rPr>
          <w:b/>
        </w:rPr>
        <w:sectPr w:rsidR="00AB584D" w:rsidSect="00D73497">
          <w:type w:val="continuous"/>
          <w:pgSz w:w="12240" w:h="15840"/>
          <w:pgMar w:top="1440" w:right="1440" w:bottom="1440" w:left="1440" w:header="720" w:footer="720" w:gutter="0"/>
          <w:cols w:space="720"/>
          <w:docGrid w:linePitch="360"/>
        </w:sectPr>
      </w:pPr>
    </w:p>
    <w:p w:rsidR="00AB584D" w:rsidRPr="00AB584D" w:rsidRDefault="00D73497" w:rsidP="00CD5225">
      <w:pPr>
        <w:pBdr>
          <w:bottom w:val="single" w:sz="18" w:space="1" w:color="auto"/>
        </w:pBdr>
        <w:tabs>
          <w:tab w:val="left" w:pos="360"/>
        </w:tabs>
        <w:spacing w:after="0"/>
        <w:jc w:val="right"/>
        <w:rPr>
          <w:b/>
        </w:rPr>
      </w:pPr>
      <w:r w:rsidRPr="00AB584D">
        <w:rPr>
          <w:b/>
        </w:rPr>
        <w:t>Manufacturer</w:t>
      </w:r>
    </w:p>
    <w:p w:rsidR="00AB584D" w:rsidRDefault="00AB584D" w:rsidP="00AB584D">
      <w:pPr>
        <w:tabs>
          <w:tab w:val="left" w:pos="360"/>
        </w:tabs>
        <w:spacing w:after="0"/>
        <w:jc w:val="right"/>
      </w:pPr>
      <w:r>
        <w:t>McWayne Ductile</w:t>
      </w:r>
    </w:p>
    <w:p w:rsidR="00AB584D" w:rsidRDefault="00AB584D" w:rsidP="00AB584D">
      <w:pPr>
        <w:tabs>
          <w:tab w:val="left" w:pos="360"/>
        </w:tabs>
        <w:spacing w:after="0"/>
        <w:jc w:val="right"/>
      </w:pPr>
      <w:r>
        <w:t>American Cast Iron Pipe Co.</w:t>
      </w:r>
    </w:p>
    <w:p w:rsidR="00D73497" w:rsidRPr="00AB584D" w:rsidRDefault="00D73497" w:rsidP="00CD5225">
      <w:pPr>
        <w:pBdr>
          <w:bottom w:val="single" w:sz="18" w:space="1" w:color="auto"/>
        </w:pBdr>
        <w:tabs>
          <w:tab w:val="left" w:pos="360"/>
        </w:tabs>
        <w:spacing w:after="0"/>
        <w:rPr>
          <w:b/>
        </w:rPr>
      </w:pPr>
      <w:r w:rsidRPr="00AB584D">
        <w:rPr>
          <w:b/>
        </w:rPr>
        <w:t>Model</w:t>
      </w:r>
    </w:p>
    <w:p w:rsidR="00D73497" w:rsidRDefault="00D73497" w:rsidP="00D73497">
      <w:pPr>
        <w:tabs>
          <w:tab w:val="left" w:pos="360"/>
        </w:tabs>
        <w:spacing w:after="0"/>
      </w:pPr>
      <w:r>
        <w:t>N/A</w:t>
      </w:r>
    </w:p>
    <w:p w:rsidR="00D73497" w:rsidRDefault="00AB584D" w:rsidP="00D73497">
      <w:pPr>
        <w:tabs>
          <w:tab w:val="left" w:pos="360"/>
        </w:tabs>
        <w:spacing w:after="0"/>
      </w:pPr>
      <w:r>
        <w:t>N</w:t>
      </w:r>
      <w:r w:rsidR="00D73497">
        <w:t>/A</w:t>
      </w:r>
    </w:p>
    <w:p w:rsidR="00AB584D" w:rsidRDefault="00AB584D" w:rsidP="00D73497">
      <w:pPr>
        <w:tabs>
          <w:tab w:val="left" w:pos="360"/>
        </w:tabs>
        <w:spacing w:after="0"/>
        <w:sectPr w:rsidR="00AB584D" w:rsidSect="00AB584D">
          <w:type w:val="continuous"/>
          <w:pgSz w:w="12240" w:h="15840"/>
          <w:pgMar w:top="1440" w:right="1440" w:bottom="1440" w:left="1440" w:header="720" w:footer="720" w:gutter="0"/>
          <w:cols w:num="2" w:space="720"/>
          <w:docGrid w:linePitch="360"/>
        </w:sectPr>
      </w:pPr>
    </w:p>
    <w:p w:rsidR="00D73497" w:rsidRDefault="00D73497" w:rsidP="00D73497">
      <w:pPr>
        <w:tabs>
          <w:tab w:val="left" w:pos="360"/>
        </w:tabs>
        <w:spacing w:after="0"/>
      </w:pPr>
      <w:r>
        <w:t xml:space="preserve"> </w:t>
      </w:r>
    </w:p>
    <w:p w:rsidR="00D73497" w:rsidRPr="00AB584D" w:rsidRDefault="00D73497" w:rsidP="00AB584D">
      <w:pPr>
        <w:pBdr>
          <w:top w:val="single" w:sz="18" w:space="1" w:color="auto"/>
          <w:left w:val="single" w:sz="18" w:space="4" w:color="auto"/>
          <w:bottom w:val="single" w:sz="18" w:space="1" w:color="auto"/>
          <w:right w:val="single" w:sz="18" w:space="4" w:color="auto"/>
        </w:pBdr>
        <w:tabs>
          <w:tab w:val="left" w:pos="360"/>
        </w:tabs>
        <w:spacing w:after="0"/>
        <w:jc w:val="center"/>
        <w:rPr>
          <w:b/>
          <w:sz w:val="24"/>
        </w:rPr>
      </w:pPr>
      <w:r w:rsidRPr="00AB584D">
        <w:rPr>
          <w:b/>
          <w:sz w:val="24"/>
        </w:rPr>
        <w:t>Tapping Sleeves (2 Manufacturers)</w:t>
      </w:r>
    </w:p>
    <w:p w:rsidR="00AB584D" w:rsidRDefault="00AB584D" w:rsidP="00D73497">
      <w:pPr>
        <w:tabs>
          <w:tab w:val="left" w:pos="360"/>
        </w:tabs>
        <w:spacing w:after="0"/>
      </w:pPr>
    </w:p>
    <w:p w:rsidR="00D73497" w:rsidRPr="00AB584D" w:rsidRDefault="00D73497" w:rsidP="00AB584D">
      <w:pPr>
        <w:pBdr>
          <w:bottom w:val="single" w:sz="18" w:space="1" w:color="auto"/>
        </w:pBdr>
        <w:tabs>
          <w:tab w:val="left" w:pos="360"/>
        </w:tabs>
        <w:spacing w:after="0"/>
        <w:jc w:val="center"/>
        <w:rPr>
          <w:b/>
        </w:rPr>
      </w:pPr>
      <w:r w:rsidRPr="00AB584D">
        <w:rPr>
          <w:b/>
        </w:rPr>
        <w:t>Requirements</w:t>
      </w:r>
    </w:p>
    <w:p w:rsidR="00D73497" w:rsidRDefault="00D73497" w:rsidP="00D73497">
      <w:pPr>
        <w:tabs>
          <w:tab w:val="left" w:pos="360"/>
        </w:tabs>
        <w:spacing w:after="0"/>
      </w:pPr>
      <w:r>
        <w:t xml:space="preserve"> </w:t>
      </w:r>
    </w:p>
    <w:p w:rsidR="00D73497" w:rsidRDefault="00D73497" w:rsidP="00D73497">
      <w:pPr>
        <w:tabs>
          <w:tab w:val="left" w:pos="360"/>
        </w:tabs>
        <w:spacing w:after="0"/>
      </w:pPr>
      <w:r>
        <w:t>•</w:t>
      </w:r>
      <w:r>
        <w:tab/>
        <w:t>Meet AWWA C223-02</w:t>
      </w:r>
    </w:p>
    <w:p w:rsidR="00D73497" w:rsidRDefault="00D73497" w:rsidP="00D73497">
      <w:pPr>
        <w:tabs>
          <w:tab w:val="left" w:pos="360"/>
        </w:tabs>
        <w:spacing w:after="0"/>
      </w:pPr>
      <w:r>
        <w:t>•</w:t>
      </w:r>
      <w:r>
        <w:tab/>
        <w:t>No Size on size applications</w:t>
      </w:r>
    </w:p>
    <w:p w:rsidR="00AB584D" w:rsidRDefault="00AB584D" w:rsidP="00D73497">
      <w:pPr>
        <w:tabs>
          <w:tab w:val="left" w:pos="360"/>
        </w:tabs>
        <w:spacing w:after="0"/>
      </w:pPr>
    </w:p>
    <w:p w:rsidR="00AB584D" w:rsidRDefault="00AB584D" w:rsidP="00AB584D">
      <w:pPr>
        <w:tabs>
          <w:tab w:val="left" w:pos="360"/>
        </w:tabs>
        <w:spacing w:after="0"/>
        <w:jc w:val="right"/>
        <w:rPr>
          <w:b/>
        </w:rPr>
        <w:sectPr w:rsidR="00AB584D" w:rsidSect="00D73497">
          <w:type w:val="continuous"/>
          <w:pgSz w:w="12240" w:h="15840"/>
          <w:pgMar w:top="1440" w:right="1440" w:bottom="1440" w:left="1440" w:header="720" w:footer="720" w:gutter="0"/>
          <w:cols w:space="720"/>
          <w:docGrid w:linePitch="360"/>
        </w:sectPr>
      </w:pPr>
    </w:p>
    <w:p w:rsidR="00AB584D" w:rsidRPr="00AB584D" w:rsidRDefault="00D73497" w:rsidP="00CD5225">
      <w:pPr>
        <w:pBdr>
          <w:bottom w:val="single" w:sz="18" w:space="1" w:color="auto"/>
        </w:pBdr>
        <w:tabs>
          <w:tab w:val="left" w:pos="360"/>
        </w:tabs>
        <w:spacing w:after="0"/>
        <w:jc w:val="right"/>
        <w:rPr>
          <w:b/>
        </w:rPr>
      </w:pPr>
      <w:r w:rsidRPr="00AB584D">
        <w:rPr>
          <w:b/>
        </w:rPr>
        <w:t>Manufacturer</w:t>
      </w:r>
    </w:p>
    <w:p w:rsidR="00AB584D" w:rsidRDefault="00AB584D" w:rsidP="00AB584D">
      <w:pPr>
        <w:tabs>
          <w:tab w:val="left" w:pos="360"/>
        </w:tabs>
        <w:spacing w:after="0"/>
        <w:jc w:val="right"/>
      </w:pPr>
      <w:proofErr w:type="spellStart"/>
      <w:r>
        <w:t>Powerseal</w:t>
      </w:r>
      <w:proofErr w:type="spellEnd"/>
    </w:p>
    <w:p w:rsidR="00AB584D" w:rsidRDefault="00AB584D" w:rsidP="00AB584D">
      <w:pPr>
        <w:tabs>
          <w:tab w:val="left" w:pos="360"/>
        </w:tabs>
        <w:spacing w:after="0"/>
        <w:jc w:val="right"/>
      </w:pPr>
      <w:r>
        <w:t>Smith Blair</w:t>
      </w:r>
    </w:p>
    <w:p w:rsidR="00D73497" w:rsidRPr="00AB584D" w:rsidRDefault="00D73497" w:rsidP="00CD5225">
      <w:pPr>
        <w:pBdr>
          <w:bottom w:val="single" w:sz="18" w:space="1" w:color="auto"/>
        </w:pBdr>
        <w:tabs>
          <w:tab w:val="left" w:pos="360"/>
        </w:tabs>
        <w:spacing w:after="0"/>
        <w:rPr>
          <w:b/>
        </w:rPr>
      </w:pPr>
      <w:r w:rsidRPr="00AB584D">
        <w:rPr>
          <w:b/>
        </w:rPr>
        <w:t>Model</w:t>
      </w:r>
    </w:p>
    <w:p w:rsidR="00D73497" w:rsidRDefault="00D73497" w:rsidP="00D73497">
      <w:pPr>
        <w:tabs>
          <w:tab w:val="left" w:pos="360"/>
        </w:tabs>
        <w:spacing w:after="0"/>
      </w:pPr>
      <w:r>
        <w:t>3490AS</w:t>
      </w:r>
    </w:p>
    <w:p w:rsidR="00D73497" w:rsidRDefault="00D73497" w:rsidP="00D73497">
      <w:pPr>
        <w:tabs>
          <w:tab w:val="left" w:pos="360"/>
        </w:tabs>
        <w:spacing w:after="0"/>
      </w:pPr>
      <w:r>
        <w:t xml:space="preserve">663    </w:t>
      </w:r>
    </w:p>
    <w:p w:rsidR="00AB584D" w:rsidRDefault="00AB584D" w:rsidP="00D73497">
      <w:pPr>
        <w:tabs>
          <w:tab w:val="left" w:pos="360"/>
        </w:tabs>
        <w:spacing w:after="0"/>
        <w:sectPr w:rsidR="00AB584D" w:rsidSect="00AB584D">
          <w:type w:val="continuous"/>
          <w:pgSz w:w="12240" w:h="15840"/>
          <w:pgMar w:top="1440" w:right="1440" w:bottom="1440" w:left="1440" w:header="720" w:footer="720" w:gutter="0"/>
          <w:cols w:num="2" w:space="720"/>
          <w:docGrid w:linePitch="360"/>
        </w:sectPr>
      </w:pPr>
    </w:p>
    <w:p w:rsidR="00D73497" w:rsidRDefault="00D73497" w:rsidP="00D73497">
      <w:pPr>
        <w:tabs>
          <w:tab w:val="left" w:pos="360"/>
        </w:tabs>
        <w:spacing w:after="0"/>
      </w:pPr>
    </w:p>
    <w:p w:rsidR="00AB584D" w:rsidRPr="00AB584D" w:rsidRDefault="00AB584D" w:rsidP="00AB584D">
      <w:pPr>
        <w:pBdr>
          <w:top w:val="single" w:sz="18" w:space="1" w:color="auto"/>
          <w:left w:val="single" w:sz="18" w:space="4" w:color="auto"/>
          <w:bottom w:val="single" w:sz="18" w:space="1" w:color="auto"/>
          <w:right w:val="single" w:sz="18" w:space="4" w:color="auto"/>
        </w:pBdr>
        <w:tabs>
          <w:tab w:val="left" w:pos="360"/>
        </w:tabs>
        <w:spacing w:after="0"/>
        <w:jc w:val="center"/>
        <w:rPr>
          <w:b/>
          <w:sz w:val="24"/>
        </w:rPr>
      </w:pPr>
      <w:r w:rsidRPr="00AB584D">
        <w:rPr>
          <w:b/>
          <w:sz w:val="24"/>
        </w:rPr>
        <w:lastRenderedPageBreak/>
        <w:t>Full Circle Repair Clamps (3 Manufacturers)</w:t>
      </w:r>
    </w:p>
    <w:p w:rsidR="00D73497" w:rsidRDefault="00D73497" w:rsidP="00D73497">
      <w:pPr>
        <w:tabs>
          <w:tab w:val="left" w:pos="360"/>
        </w:tabs>
        <w:spacing w:after="0"/>
      </w:pPr>
    </w:p>
    <w:p w:rsidR="00CD5225" w:rsidRDefault="00CD5225" w:rsidP="00CD5225">
      <w:pPr>
        <w:tabs>
          <w:tab w:val="left" w:pos="360"/>
        </w:tabs>
        <w:spacing w:after="0"/>
        <w:jc w:val="right"/>
        <w:rPr>
          <w:b/>
        </w:rPr>
        <w:sectPr w:rsidR="00CD5225" w:rsidSect="00D73497">
          <w:type w:val="continuous"/>
          <w:pgSz w:w="12240" w:h="15840"/>
          <w:pgMar w:top="1440" w:right="1440" w:bottom="1440" w:left="1440" w:header="720" w:footer="720" w:gutter="0"/>
          <w:cols w:space="720"/>
          <w:docGrid w:linePitch="360"/>
        </w:sectPr>
      </w:pPr>
    </w:p>
    <w:p w:rsidR="00AB584D" w:rsidRPr="00AB584D" w:rsidRDefault="00AB584D" w:rsidP="00CD5225">
      <w:pPr>
        <w:pBdr>
          <w:bottom w:val="single" w:sz="18" w:space="1" w:color="auto"/>
        </w:pBdr>
        <w:tabs>
          <w:tab w:val="left" w:pos="360"/>
        </w:tabs>
        <w:spacing w:after="0"/>
        <w:jc w:val="right"/>
        <w:rPr>
          <w:b/>
        </w:rPr>
      </w:pPr>
      <w:r w:rsidRPr="00AB584D">
        <w:rPr>
          <w:b/>
        </w:rPr>
        <w:t>Manufacturer</w:t>
      </w:r>
    </w:p>
    <w:p w:rsidR="00AB584D" w:rsidRDefault="00AB584D" w:rsidP="00CD5225">
      <w:pPr>
        <w:tabs>
          <w:tab w:val="left" w:pos="360"/>
        </w:tabs>
        <w:spacing w:after="0"/>
        <w:jc w:val="right"/>
      </w:pPr>
      <w:proofErr w:type="spellStart"/>
      <w:r>
        <w:t>Romac</w:t>
      </w:r>
      <w:proofErr w:type="spellEnd"/>
    </w:p>
    <w:p w:rsidR="00AB584D" w:rsidRDefault="00AB584D" w:rsidP="00CD5225">
      <w:pPr>
        <w:tabs>
          <w:tab w:val="left" w:pos="360"/>
        </w:tabs>
        <w:spacing w:after="0"/>
        <w:jc w:val="right"/>
      </w:pPr>
      <w:r>
        <w:t>Ford (Single Band)</w:t>
      </w:r>
    </w:p>
    <w:p w:rsidR="00AB584D" w:rsidRDefault="00AB584D" w:rsidP="00CD5225">
      <w:pPr>
        <w:tabs>
          <w:tab w:val="left" w:pos="360"/>
        </w:tabs>
        <w:spacing w:after="0"/>
        <w:jc w:val="right"/>
      </w:pPr>
      <w:r>
        <w:t>Smith-Blair</w:t>
      </w:r>
    </w:p>
    <w:p w:rsidR="00D73497" w:rsidRPr="00AB584D" w:rsidRDefault="00D73497" w:rsidP="00CD5225">
      <w:pPr>
        <w:pBdr>
          <w:bottom w:val="single" w:sz="18" w:space="1" w:color="auto"/>
        </w:pBdr>
        <w:tabs>
          <w:tab w:val="left" w:pos="360"/>
        </w:tabs>
        <w:spacing w:after="0"/>
        <w:rPr>
          <w:b/>
        </w:rPr>
      </w:pPr>
      <w:r w:rsidRPr="00AB584D">
        <w:rPr>
          <w:b/>
        </w:rPr>
        <w:t>Model</w:t>
      </w:r>
    </w:p>
    <w:p w:rsidR="00D73497" w:rsidRDefault="00D73497" w:rsidP="00D73497">
      <w:pPr>
        <w:tabs>
          <w:tab w:val="left" w:pos="360"/>
        </w:tabs>
        <w:spacing w:after="0"/>
      </w:pPr>
      <w:r>
        <w:t>SS1, SL1</w:t>
      </w:r>
    </w:p>
    <w:p w:rsidR="00D73497" w:rsidRDefault="00D73497" w:rsidP="00D73497">
      <w:pPr>
        <w:tabs>
          <w:tab w:val="left" w:pos="360"/>
        </w:tabs>
        <w:spacing w:after="0"/>
      </w:pPr>
      <w:r>
        <w:t>F1</w:t>
      </w:r>
    </w:p>
    <w:p w:rsidR="00D73497" w:rsidRDefault="00D73497" w:rsidP="00D73497">
      <w:pPr>
        <w:tabs>
          <w:tab w:val="left" w:pos="360"/>
        </w:tabs>
        <w:spacing w:after="0"/>
      </w:pPr>
      <w:r>
        <w:t>221, 226, 229, 238</w:t>
      </w:r>
    </w:p>
    <w:p w:rsidR="00CD5225" w:rsidRDefault="00CD5225" w:rsidP="00D73497">
      <w:pPr>
        <w:tabs>
          <w:tab w:val="left" w:pos="360"/>
        </w:tabs>
        <w:spacing w:after="0"/>
        <w:sectPr w:rsidR="00CD5225" w:rsidSect="00CD5225">
          <w:type w:val="continuous"/>
          <w:pgSz w:w="12240" w:h="15840"/>
          <w:pgMar w:top="1440" w:right="1440" w:bottom="1440" w:left="1440" w:header="720" w:footer="720" w:gutter="0"/>
          <w:cols w:num="2" w:space="720"/>
          <w:docGrid w:linePitch="360"/>
        </w:sectPr>
      </w:pPr>
    </w:p>
    <w:p w:rsidR="00CD5225" w:rsidRDefault="00CD5225" w:rsidP="00D73497">
      <w:pPr>
        <w:tabs>
          <w:tab w:val="left" w:pos="360"/>
        </w:tabs>
        <w:spacing w:after="0"/>
      </w:pPr>
    </w:p>
    <w:p w:rsidR="00D73497" w:rsidRPr="00CD5225" w:rsidRDefault="00D73497" w:rsidP="00CD5225">
      <w:pPr>
        <w:pBdr>
          <w:top w:val="single" w:sz="18" w:space="1" w:color="auto"/>
          <w:left w:val="single" w:sz="18" w:space="4" w:color="auto"/>
          <w:bottom w:val="single" w:sz="18" w:space="1" w:color="auto"/>
          <w:right w:val="single" w:sz="18" w:space="4" w:color="auto"/>
        </w:pBdr>
        <w:tabs>
          <w:tab w:val="left" w:pos="360"/>
        </w:tabs>
        <w:spacing w:after="0"/>
        <w:jc w:val="center"/>
        <w:rPr>
          <w:b/>
          <w:sz w:val="24"/>
        </w:rPr>
      </w:pPr>
      <w:r w:rsidRPr="00CD5225">
        <w:rPr>
          <w:b/>
          <w:sz w:val="24"/>
        </w:rPr>
        <w:t>Flex Couplings (3 Manufacturers)</w:t>
      </w:r>
    </w:p>
    <w:p w:rsidR="00CD5225" w:rsidRDefault="00D73497" w:rsidP="00D73497">
      <w:pPr>
        <w:tabs>
          <w:tab w:val="left" w:pos="360"/>
        </w:tabs>
        <w:spacing w:after="0"/>
      </w:pPr>
      <w:r>
        <w:tab/>
      </w:r>
    </w:p>
    <w:p w:rsidR="00CD5225" w:rsidRDefault="00CD5225" w:rsidP="00CD5225">
      <w:pPr>
        <w:tabs>
          <w:tab w:val="left" w:pos="360"/>
        </w:tabs>
        <w:spacing w:after="0"/>
        <w:jc w:val="right"/>
        <w:rPr>
          <w:b/>
        </w:rPr>
        <w:sectPr w:rsidR="00CD5225" w:rsidSect="00D73497">
          <w:type w:val="continuous"/>
          <w:pgSz w:w="12240" w:h="15840"/>
          <w:pgMar w:top="1440" w:right="1440" w:bottom="1440" w:left="1440" w:header="720" w:footer="720" w:gutter="0"/>
          <w:cols w:space="720"/>
          <w:docGrid w:linePitch="360"/>
        </w:sectPr>
      </w:pPr>
    </w:p>
    <w:p w:rsidR="00CD5225" w:rsidRPr="00CD5225" w:rsidRDefault="00D73497" w:rsidP="00CD5225">
      <w:pPr>
        <w:pBdr>
          <w:bottom w:val="single" w:sz="18" w:space="1" w:color="auto"/>
        </w:pBdr>
        <w:tabs>
          <w:tab w:val="left" w:pos="360"/>
        </w:tabs>
        <w:spacing w:after="0"/>
        <w:jc w:val="right"/>
        <w:rPr>
          <w:b/>
        </w:rPr>
      </w:pPr>
      <w:r w:rsidRPr="00CD5225">
        <w:rPr>
          <w:b/>
        </w:rPr>
        <w:t>Manufacturer</w:t>
      </w:r>
    </w:p>
    <w:p w:rsidR="00CD5225" w:rsidRDefault="00CD5225" w:rsidP="00CD5225">
      <w:pPr>
        <w:tabs>
          <w:tab w:val="left" w:pos="360"/>
        </w:tabs>
        <w:spacing w:after="0"/>
        <w:jc w:val="right"/>
      </w:pPr>
      <w:proofErr w:type="spellStart"/>
      <w:r>
        <w:t>Romac</w:t>
      </w:r>
      <w:proofErr w:type="spellEnd"/>
    </w:p>
    <w:p w:rsidR="00CD5225" w:rsidRDefault="00CD5225" w:rsidP="00CD5225">
      <w:pPr>
        <w:tabs>
          <w:tab w:val="left" w:pos="360"/>
        </w:tabs>
        <w:spacing w:after="0"/>
        <w:jc w:val="right"/>
      </w:pPr>
      <w:r>
        <w:t>Ford</w:t>
      </w:r>
    </w:p>
    <w:p w:rsidR="00CD5225" w:rsidRDefault="00CD5225" w:rsidP="00CD5225">
      <w:pPr>
        <w:tabs>
          <w:tab w:val="left" w:pos="360"/>
        </w:tabs>
        <w:spacing w:after="0"/>
        <w:jc w:val="right"/>
      </w:pPr>
      <w:r>
        <w:t>Total Piping Solutions</w:t>
      </w:r>
    </w:p>
    <w:p w:rsidR="00D73497" w:rsidRPr="00CD5225" w:rsidRDefault="00D73497" w:rsidP="00CD5225">
      <w:pPr>
        <w:pBdr>
          <w:bottom w:val="single" w:sz="18" w:space="1" w:color="auto"/>
        </w:pBdr>
        <w:tabs>
          <w:tab w:val="left" w:pos="360"/>
        </w:tabs>
        <w:spacing w:after="0"/>
        <w:rPr>
          <w:b/>
        </w:rPr>
      </w:pPr>
      <w:r w:rsidRPr="00CD5225">
        <w:rPr>
          <w:b/>
        </w:rPr>
        <w:t>Model</w:t>
      </w:r>
    </w:p>
    <w:p w:rsidR="00D73497" w:rsidRDefault="00D73497" w:rsidP="00D73497">
      <w:pPr>
        <w:tabs>
          <w:tab w:val="left" w:pos="360"/>
        </w:tabs>
        <w:spacing w:after="0"/>
      </w:pPr>
      <w:r>
        <w:t xml:space="preserve">XR-501 Extended Range </w:t>
      </w:r>
    </w:p>
    <w:p w:rsidR="00D73497" w:rsidRDefault="00D73497" w:rsidP="00D73497">
      <w:pPr>
        <w:tabs>
          <w:tab w:val="left" w:pos="360"/>
        </w:tabs>
        <w:spacing w:after="0"/>
      </w:pPr>
      <w:r>
        <w:t>FC2W Transition Coupling</w:t>
      </w:r>
    </w:p>
    <w:p w:rsidR="00D73497" w:rsidRDefault="00D73497" w:rsidP="00D73497">
      <w:pPr>
        <w:tabs>
          <w:tab w:val="left" w:pos="360"/>
        </w:tabs>
        <w:spacing w:after="0"/>
      </w:pPr>
      <w:proofErr w:type="spellStart"/>
      <w:r>
        <w:t>HyMax</w:t>
      </w:r>
      <w:proofErr w:type="spellEnd"/>
      <w:r>
        <w:t xml:space="preserve"> 2 Series</w:t>
      </w:r>
    </w:p>
    <w:p w:rsidR="00CD5225" w:rsidRDefault="00CD5225" w:rsidP="00D73497">
      <w:pPr>
        <w:tabs>
          <w:tab w:val="left" w:pos="360"/>
        </w:tabs>
        <w:spacing w:after="0"/>
        <w:rPr>
          <w:b/>
        </w:rPr>
        <w:sectPr w:rsidR="00CD5225" w:rsidSect="00CD5225">
          <w:type w:val="continuous"/>
          <w:pgSz w:w="12240" w:h="15840"/>
          <w:pgMar w:top="1440" w:right="1440" w:bottom="1440" w:left="1440" w:header="720" w:footer="720" w:gutter="0"/>
          <w:cols w:num="2" w:space="720"/>
          <w:docGrid w:linePitch="360"/>
        </w:sectPr>
      </w:pPr>
    </w:p>
    <w:p w:rsidR="00CD5225" w:rsidRDefault="00CD5225" w:rsidP="00D73497">
      <w:pPr>
        <w:tabs>
          <w:tab w:val="left" w:pos="360"/>
        </w:tabs>
        <w:spacing w:after="0"/>
        <w:rPr>
          <w:b/>
        </w:rPr>
      </w:pPr>
    </w:p>
    <w:p w:rsidR="00D73497" w:rsidRPr="00CD5225" w:rsidRDefault="00D73497" w:rsidP="00CD5225">
      <w:pPr>
        <w:pBdr>
          <w:top w:val="single" w:sz="18" w:space="1" w:color="auto"/>
          <w:left w:val="single" w:sz="18" w:space="4" w:color="auto"/>
          <w:bottom w:val="single" w:sz="18" w:space="1" w:color="auto"/>
          <w:right w:val="single" w:sz="18" w:space="4" w:color="auto"/>
        </w:pBdr>
        <w:tabs>
          <w:tab w:val="left" w:pos="360"/>
        </w:tabs>
        <w:spacing w:after="0"/>
        <w:jc w:val="center"/>
        <w:rPr>
          <w:b/>
          <w:sz w:val="24"/>
        </w:rPr>
      </w:pPr>
      <w:r w:rsidRPr="00CD5225">
        <w:rPr>
          <w:b/>
          <w:sz w:val="24"/>
        </w:rPr>
        <w:t xml:space="preserve">Restrained Flange Coupling </w:t>
      </w:r>
      <w:proofErr w:type="gramStart"/>
      <w:r w:rsidRPr="00CD5225">
        <w:rPr>
          <w:b/>
          <w:sz w:val="24"/>
        </w:rPr>
        <w:t>Adapters  (</w:t>
      </w:r>
      <w:proofErr w:type="gramEnd"/>
      <w:r w:rsidRPr="00CD5225">
        <w:rPr>
          <w:b/>
          <w:sz w:val="24"/>
        </w:rPr>
        <w:t>3 Manufacturers)</w:t>
      </w:r>
    </w:p>
    <w:p w:rsidR="00CD5225" w:rsidRDefault="00D73497" w:rsidP="00D73497">
      <w:pPr>
        <w:tabs>
          <w:tab w:val="left" w:pos="360"/>
        </w:tabs>
        <w:spacing w:after="0"/>
      </w:pPr>
      <w:r>
        <w:tab/>
      </w:r>
    </w:p>
    <w:p w:rsidR="00CD5225" w:rsidRDefault="00CD5225" w:rsidP="00CD5225">
      <w:pPr>
        <w:tabs>
          <w:tab w:val="left" w:pos="360"/>
        </w:tabs>
        <w:spacing w:after="0"/>
        <w:jc w:val="right"/>
        <w:rPr>
          <w:b/>
        </w:rPr>
        <w:sectPr w:rsidR="00CD5225" w:rsidSect="00D73497">
          <w:type w:val="continuous"/>
          <w:pgSz w:w="12240" w:h="15840"/>
          <w:pgMar w:top="1440" w:right="1440" w:bottom="1440" w:left="1440" w:header="720" w:footer="720" w:gutter="0"/>
          <w:cols w:space="720"/>
          <w:docGrid w:linePitch="360"/>
        </w:sectPr>
      </w:pPr>
    </w:p>
    <w:p w:rsidR="00CD5225" w:rsidRPr="00CD5225" w:rsidRDefault="00D73497" w:rsidP="00CD5225">
      <w:pPr>
        <w:pBdr>
          <w:bottom w:val="single" w:sz="18" w:space="1" w:color="auto"/>
        </w:pBdr>
        <w:tabs>
          <w:tab w:val="left" w:pos="360"/>
        </w:tabs>
        <w:spacing w:after="0"/>
        <w:jc w:val="right"/>
        <w:rPr>
          <w:b/>
        </w:rPr>
      </w:pPr>
      <w:r w:rsidRPr="00CD5225">
        <w:rPr>
          <w:b/>
        </w:rPr>
        <w:t>Manufacturer</w:t>
      </w:r>
    </w:p>
    <w:p w:rsidR="00CD5225" w:rsidRDefault="00CD5225" w:rsidP="00CD5225">
      <w:pPr>
        <w:tabs>
          <w:tab w:val="left" w:pos="360"/>
        </w:tabs>
        <w:spacing w:after="0"/>
        <w:jc w:val="right"/>
      </w:pPr>
      <w:r>
        <w:t>Smith-Blair</w:t>
      </w:r>
    </w:p>
    <w:p w:rsidR="00CD5225" w:rsidRDefault="00CD5225" w:rsidP="00CD5225">
      <w:pPr>
        <w:tabs>
          <w:tab w:val="left" w:pos="360"/>
        </w:tabs>
        <w:spacing w:after="0"/>
        <w:jc w:val="right"/>
      </w:pPr>
      <w:proofErr w:type="spellStart"/>
      <w:r>
        <w:t>Romac</w:t>
      </w:r>
      <w:proofErr w:type="spellEnd"/>
    </w:p>
    <w:p w:rsidR="00CD5225" w:rsidRDefault="00CD5225" w:rsidP="00CD5225">
      <w:pPr>
        <w:tabs>
          <w:tab w:val="left" w:pos="360"/>
        </w:tabs>
        <w:spacing w:after="0"/>
        <w:jc w:val="right"/>
      </w:pPr>
      <w:r>
        <w:t>Ford</w:t>
      </w:r>
    </w:p>
    <w:p w:rsidR="00D73497" w:rsidRPr="00CD5225" w:rsidRDefault="00D73497" w:rsidP="00CD5225">
      <w:pPr>
        <w:pBdr>
          <w:bottom w:val="single" w:sz="18" w:space="1" w:color="auto"/>
        </w:pBdr>
        <w:tabs>
          <w:tab w:val="left" w:pos="360"/>
        </w:tabs>
        <w:spacing w:after="0"/>
        <w:rPr>
          <w:b/>
        </w:rPr>
      </w:pPr>
      <w:r w:rsidRPr="00CD5225">
        <w:rPr>
          <w:b/>
        </w:rPr>
        <w:t>Model</w:t>
      </w:r>
    </w:p>
    <w:p w:rsidR="00D73497" w:rsidRDefault="00D73497" w:rsidP="00D73497">
      <w:pPr>
        <w:tabs>
          <w:tab w:val="left" w:pos="360"/>
        </w:tabs>
        <w:spacing w:after="0"/>
      </w:pPr>
      <w:r>
        <w:t>912</w:t>
      </w:r>
    </w:p>
    <w:p w:rsidR="00D73497" w:rsidRDefault="00D73497" w:rsidP="00D73497">
      <w:pPr>
        <w:tabs>
          <w:tab w:val="left" w:pos="360"/>
        </w:tabs>
        <w:spacing w:after="0"/>
      </w:pPr>
      <w:r>
        <w:t>FC400/FCA 501/RFCA</w:t>
      </w:r>
    </w:p>
    <w:p w:rsidR="00D73497" w:rsidRDefault="00D73497" w:rsidP="00D73497">
      <w:pPr>
        <w:tabs>
          <w:tab w:val="left" w:pos="360"/>
        </w:tabs>
        <w:spacing w:after="0"/>
      </w:pPr>
      <w:r>
        <w:t>FFCA</w:t>
      </w:r>
    </w:p>
    <w:p w:rsidR="00CD5225" w:rsidRDefault="00CD5225" w:rsidP="00D73497">
      <w:pPr>
        <w:tabs>
          <w:tab w:val="left" w:pos="360"/>
        </w:tabs>
        <w:spacing w:after="0"/>
        <w:sectPr w:rsidR="00CD5225" w:rsidSect="00CD5225">
          <w:type w:val="continuous"/>
          <w:pgSz w:w="12240" w:h="15840"/>
          <w:pgMar w:top="1440" w:right="1440" w:bottom="1440" w:left="1440" w:header="720" w:footer="720" w:gutter="0"/>
          <w:cols w:num="2" w:space="720"/>
          <w:docGrid w:linePitch="360"/>
        </w:sectPr>
      </w:pPr>
    </w:p>
    <w:p w:rsidR="00D73497" w:rsidRDefault="00D73497" w:rsidP="00D73497">
      <w:pPr>
        <w:tabs>
          <w:tab w:val="left" w:pos="360"/>
        </w:tabs>
        <w:spacing w:after="0"/>
      </w:pPr>
    </w:p>
    <w:p w:rsidR="00D73497" w:rsidRPr="00CD5225" w:rsidRDefault="00D73497" w:rsidP="00CD5225">
      <w:pPr>
        <w:pBdr>
          <w:top w:val="single" w:sz="18" w:space="1" w:color="auto"/>
          <w:left w:val="single" w:sz="18" w:space="4" w:color="auto"/>
          <w:bottom w:val="single" w:sz="18" w:space="1" w:color="auto"/>
          <w:right w:val="single" w:sz="18" w:space="4" w:color="auto"/>
        </w:pBdr>
        <w:tabs>
          <w:tab w:val="left" w:pos="360"/>
        </w:tabs>
        <w:spacing w:after="0"/>
        <w:jc w:val="center"/>
        <w:rPr>
          <w:b/>
          <w:sz w:val="24"/>
        </w:rPr>
      </w:pPr>
      <w:r w:rsidRPr="00CD5225">
        <w:rPr>
          <w:b/>
          <w:sz w:val="24"/>
        </w:rPr>
        <w:t xml:space="preserve">Restrained </w:t>
      </w:r>
      <w:proofErr w:type="gramStart"/>
      <w:r w:rsidRPr="00CD5225">
        <w:rPr>
          <w:b/>
          <w:sz w:val="24"/>
        </w:rPr>
        <w:t>Joints  Mechanical</w:t>
      </w:r>
      <w:proofErr w:type="gramEnd"/>
      <w:r w:rsidRPr="00CD5225">
        <w:rPr>
          <w:b/>
          <w:sz w:val="24"/>
        </w:rPr>
        <w:t xml:space="preserve"> Style (5 Manufacturers)</w:t>
      </w:r>
    </w:p>
    <w:p w:rsidR="00CD5225" w:rsidRDefault="00CD5225" w:rsidP="00D73497">
      <w:pPr>
        <w:tabs>
          <w:tab w:val="left" w:pos="360"/>
        </w:tabs>
        <w:spacing w:after="0"/>
      </w:pPr>
    </w:p>
    <w:p w:rsidR="00CD5225" w:rsidRDefault="00CD5225" w:rsidP="00CD5225">
      <w:pPr>
        <w:tabs>
          <w:tab w:val="left" w:pos="360"/>
        </w:tabs>
        <w:spacing w:after="0"/>
        <w:jc w:val="right"/>
        <w:rPr>
          <w:b/>
        </w:rPr>
        <w:sectPr w:rsidR="00CD5225" w:rsidSect="00D73497">
          <w:type w:val="continuous"/>
          <w:pgSz w:w="12240" w:h="15840"/>
          <w:pgMar w:top="1440" w:right="1440" w:bottom="1440" w:left="1440" w:header="720" w:footer="720" w:gutter="0"/>
          <w:cols w:space="720"/>
          <w:docGrid w:linePitch="360"/>
        </w:sectPr>
      </w:pPr>
    </w:p>
    <w:p w:rsidR="00CD5225" w:rsidRPr="00CD5225" w:rsidRDefault="00CD5225" w:rsidP="00CD5225">
      <w:pPr>
        <w:tabs>
          <w:tab w:val="left" w:pos="360"/>
        </w:tabs>
        <w:spacing w:after="0"/>
        <w:jc w:val="right"/>
        <w:rPr>
          <w:b/>
        </w:rPr>
      </w:pPr>
      <w:r w:rsidRPr="00CD5225">
        <w:rPr>
          <w:b/>
        </w:rPr>
        <w:t>Manufacturer</w:t>
      </w:r>
    </w:p>
    <w:p w:rsidR="00CD5225" w:rsidRDefault="00CD5225" w:rsidP="00CD5225">
      <w:pPr>
        <w:tabs>
          <w:tab w:val="left" w:pos="360"/>
        </w:tabs>
        <w:spacing w:after="0"/>
        <w:jc w:val="right"/>
      </w:pPr>
      <w:r>
        <w:t>EBBA Iron</w:t>
      </w:r>
    </w:p>
    <w:p w:rsidR="00CD5225" w:rsidRDefault="00CD5225" w:rsidP="00CD5225">
      <w:pPr>
        <w:tabs>
          <w:tab w:val="left" w:pos="360"/>
        </w:tabs>
        <w:spacing w:after="0"/>
        <w:jc w:val="right"/>
      </w:pPr>
      <w:proofErr w:type="spellStart"/>
      <w:r>
        <w:t>Romac</w:t>
      </w:r>
      <w:proofErr w:type="spellEnd"/>
    </w:p>
    <w:p w:rsidR="00CD5225" w:rsidRDefault="00CD5225" w:rsidP="00CD5225">
      <w:pPr>
        <w:tabs>
          <w:tab w:val="left" w:pos="360"/>
        </w:tabs>
        <w:spacing w:after="0"/>
        <w:jc w:val="right"/>
      </w:pPr>
      <w:r>
        <w:t>Ford</w:t>
      </w:r>
    </w:p>
    <w:p w:rsidR="00CD5225" w:rsidRDefault="00CD5225" w:rsidP="00CD5225">
      <w:pPr>
        <w:tabs>
          <w:tab w:val="left" w:pos="360"/>
        </w:tabs>
        <w:spacing w:after="0"/>
        <w:jc w:val="right"/>
      </w:pPr>
      <w:r>
        <w:t>Star Pipe Products</w:t>
      </w:r>
    </w:p>
    <w:p w:rsidR="00CD5225" w:rsidRDefault="00CD5225" w:rsidP="00CD5225">
      <w:pPr>
        <w:tabs>
          <w:tab w:val="left" w:pos="360"/>
        </w:tabs>
        <w:spacing w:after="0"/>
        <w:jc w:val="right"/>
      </w:pPr>
      <w:r>
        <w:t>Griffin Pipe</w:t>
      </w:r>
    </w:p>
    <w:p w:rsidR="00D73497" w:rsidRPr="00CD5225" w:rsidRDefault="00D73497" w:rsidP="00D73497">
      <w:pPr>
        <w:tabs>
          <w:tab w:val="left" w:pos="360"/>
        </w:tabs>
        <w:spacing w:after="0"/>
        <w:rPr>
          <w:b/>
        </w:rPr>
      </w:pPr>
      <w:r w:rsidRPr="00CD5225">
        <w:rPr>
          <w:b/>
        </w:rPr>
        <w:t>Model</w:t>
      </w:r>
    </w:p>
    <w:p w:rsidR="00D73497" w:rsidRDefault="00D73497" w:rsidP="00D73497">
      <w:pPr>
        <w:tabs>
          <w:tab w:val="left" w:pos="360"/>
        </w:tabs>
        <w:spacing w:after="0"/>
      </w:pPr>
      <w:r>
        <w:t>1100 Series</w:t>
      </w:r>
    </w:p>
    <w:p w:rsidR="00D73497" w:rsidRDefault="00D73497" w:rsidP="00D73497">
      <w:pPr>
        <w:tabs>
          <w:tab w:val="left" w:pos="360"/>
        </w:tabs>
        <w:spacing w:after="0"/>
      </w:pPr>
      <w:r>
        <w:t>Roma Grip</w:t>
      </w:r>
    </w:p>
    <w:p w:rsidR="00D73497" w:rsidRDefault="00D73497" w:rsidP="00D73497">
      <w:pPr>
        <w:tabs>
          <w:tab w:val="left" w:pos="360"/>
        </w:tabs>
        <w:spacing w:after="0"/>
      </w:pPr>
      <w:r>
        <w:t>UFR 1400</w:t>
      </w:r>
    </w:p>
    <w:p w:rsidR="00D73497" w:rsidRDefault="00D73497" w:rsidP="00D73497">
      <w:pPr>
        <w:tabs>
          <w:tab w:val="left" w:pos="360"/>
        </w:tabs>
        <w:spacing w:after="0"/>
      </w:pPr>
      <w:proofErr w:type="spellStart"/>
      <w:r>
        <w:t>Stargrip</w:t>
      </w:r>
      <w:proofErr w:type="spellEnd"/>
      <w:r>
        <w:t xml:space="preserve"> Series 3000</w:t>
      </w:r>
    </w:p>
    <w:p w:rsidR="00D73497" w:rsidRDefault="00D73497" w:rsidP="00D73497">
      <w:pPr>
        <w:tabs>
          <w:tab w:val="left" w:pos="360"/>
        </w:tabs>
        <w:spacing w:after="0"/>
      </w:pPr>
      <w:r>
        <w:t>Tough Grip</w:t>
      </w:r>
    </w:p>
    <w:p w:rsidR="00CD5225" w:rsidRDefault="00CD5225" w:rsidP="00D73497">
      <w:pPr>
        <w:tabs>
          <w:tab w:val="left" w:pos="360"/>
        </w:tabs>
        <w:spacing w:after="0"/>
        <w:sectPr w:rsidR="00CD5225" w:rsidSect="00CD5225">
          <w:type w:val="continuous"/>
          <w:pgSz w:w="12240" w:h="15840"/>
          <w:pgMar w:top="1440" w:right="1440" w:bottom="1440" w:left="1440" w:header="720" w:footer="720" w:gutter="0"/>
          <w:cols w:num="2" w:space="720"/>
          <w:docGrid w:linePitch="360"/>
        </w:sectPr>
      </w:pPr>
    </w:p>
    <w:p w:rsidR="00D73497" w:rsidRPr="00CD5225" w:rsidRDefault="00D73497" w:rsidP="00CD5225">
      <w:pPr>
        <w:pBdr>
          <w:top w:val="single" w:sz="18" w:space="1" w:color="auto"/>
          <w:left w:val="single" w:sz="18" w:space="4" w:color="auto"/>
          <w:bottom w:val="single" w:sz="18" w:space="1" w:color="auto"/>
          <w:right w:val="single" w:sz="18" w:space="4" w:color="auto"/>
        </w:pBdr>
        <w:tabs>
          <w:tab w:val="left" w:pos="360"/>
        </w:tabs>
        <w:spacing w:after="0"/>
        <w:jc w:val="center"/>
        <w:rPr>
          <w:b/>
          <w:sz w:val="24"/>
        </w:rPr>
      </w:pPr>
      <w:r w:rsidRPr="00CD5225">
        <w:rPr>
          <w:b/>
          <w:sz w:val="24"/>
        </w:rPr>
        <w:t xml:space="preserve">Restrained </w:t>
      </w:r>
      <w:proofErr w:type="gramStart"/>
      <w:r w:rsidRPr="00CD5225">
        <w:rPr>
          <w:b/>
          <w:sz w:val="24"/>
        </w:rPr>
        <w:t>Joints  Gasket</w:t>
      </w:r>
      <w:proofErr w:type="gramEnd"/>
      <w:r w:rsidRPr="00CD5225">
        <w:rPr>
          <w:b/>
          <w:sz w:val="24"/>
        </w:rPr>
        <w:t xml:space="preserve"> Style (4 Manufacturers)</w:t>
      </w:r>
    </w:p>
    <w:p w:rsidR="00CD5225" w:rsidRDefault="00D73497" w:rsidP="00D73497">
      <w:pPr>
        <w:tabs>
          <w:tab w:val="left" w:pos="360"/>
        </w:tabs>
        <w:spacing w:after="0"/>
      </w:pPr>
      <w:r>
        <w:tab/>
      </w:r>
    </w:p>
    <w:p w:rsidR="00CD5225" w:rsidRDefault="00CD5225" w:rsidP="00CD5225">
      <w:pPr>
        <w:tabs>
          <w:tab w:val="left" w:pos="360"/>
        </w:tabs>
        <w:spacing w:after="0"/>
        <w:jc w:val="right"/>
        <w:rPr>
          <w:b/>
        </w:rPr>
        <w:sectPr w:rsidR="00CD5225" w:rsidSect="00D73497">
          <w:type w:val="continuous"/>
          <w:pgSz w:w="12240" w:h="15840"/>
          <w:pgMar w:top="1440" w:right="1440" w:bottom="1440" w:left="1440" w:header="720" w:footer="720" w:gutter="0"/>
          <w:cols w:space="720"/>
          <w:docGrid w:linePitch="360"/>
        </w:sectPr>
      </w:pPr>
    </w:p>
    <w:p w:rsidR="00CD5225" w:rsidRPr="00CD5225" w:rsidRDefault="00D73497" w:rsidP="00CD5225">
      <w:pPr>
        <w:tabs>
          <w:tab w:val="left" w:pos="360"/>
        </w:tabs>
        <w:spacing w:after="0"/>
        <w:jc w:val="right"/>
        <w:rPr>
          <w:b/>
        </w:rPr>
      </w:pPr>
      <w:r w:rsidRPr="00CD5225">
        <w:rPr>
          <w:b/>
        </w:rPr>
        <w:t>Manufacturer</w:t>
      </w:r>
    </w:p>
    <w:p w:rsidR="00CD5225" w:rsidRDefault="00CD5225" w:rsidP="00CD5225">
      <w:pPr>
        <w:tabs>
          <w:tab w:val="left" w:pos="360"/>
        </w:tabs>
        <w:spacing w:after="0"/>
        <w:jc w:val="right"/>
      </w:pPr>
      <w:r>
        <w:t>American Cast Iron Pipe Co.</w:t>
      </w:r>
    </w:p>
    <w:p w:rsidR="00CD5225" w:rsidRDefault="00CD5225" w:rsidP="00CD5225">
      <w:pPr>
        <w:tabs>
          <w:tab w:val="left" w:pos="360"/>
        </w:tabs>
        <w:spacing w:after="0"/>
        <w:jc w:val="right"/>
      </w:pPr>
      <w:r>
        <w:t>American Pipe</w:t>
      </w:r>
    </w:p>
    <w:p w:rsidR="00CD5225" w:rsidRDefault="00CD5225" w:rsidP="00CD5225">
      <w:pPr>
        <w:tabs>
          <w:tab w:val="left" w:pos="360"/>
        </w:tabs>
        <w:spacing w:after="0"/>
        <w:jc w:val="right"/>
      </w:pPr>
      <w:proofErr w:type="spellStart"/>
      <w:r>
        <w:t>McWane</w:t>
      </w:r>
      <w:proofErr w:type="spellEnd"/>
    </w:p>
    <w:p w:rsidR="00CD5225" w:rsidRDefault="00CD5225" w:rsidP="00CD5225">
      <w:pPr>
        <w:tabs>
          <w:tab w:val="left" w:pos="360"/>
        </w:tabs>
        <w:spacing w:after="0"/>
        <w:jc w:val="right"/>
      </w:pPr>
      <w:r>
        <w:t>Griffin Pipe</w:t>
      </w:r>
    </w:p>
    <w:p w:rsidR="00D73497" w:rsidRPr="00CD5225" w:rsidRDefault="00D73497" w:rsidP="00D73497">
      <w:pPr>
        <w:tabs>
          <w:tab w:val="left" w:pos="360"/>
        </w:tabs>
        <w:spacing w:after="0"/>
        <w:rPr>
          <w:b/>
        </w:rPr>
      </w:pPr>
      <w:r w:rsidRPr="00CD5225">
        <w:rPr>
          <w:b/>
        </w:rPr>
        <w:t>Model</w:t>
      </w:r>
    </w:p>
    <w:p w:rsidR="00D73497" w:rsidRDefault="00D73497" w:rsidP="00D73497">
      <w:pPr>
        <w:tabs>
          <w:tab w:val="left" w:pos="360"/>
        </w:tabs>
        <w:spacing w:after="0"/>
      </w:pPr>
      <w:r>
        <w:t>Flex Ring Joint</w:t>
      </w:r>
    </w:p>
    <w:p w:rsidR="00D73497" w:rsidRDefault="00D73497" w:rsidP="00D73497">
      <w:pPr>
        <w:tabs>
          <w:tab w:val="left" w:pos="360"/>
        </w:tabs>
        <w:spacing w:after="0"/>
      </w:pPr>
      <w:r>
        <w:t>Fast Grip Gasket</w:t>
      </w:r>
    </w:p>
    <w:p w:rsidR="00D73497" w:rsidRDefault="00D73497" w:rsidP="00D73497">
      <w:pPr>
        <w:tabs>
          <w:tab w:val="left" w:pos="360"/>
        </w:tabs>
        <w:spacing w:after="0"/>
      </w:pPr>
      <w:r>
        <w:t>Sure Stop 350 Gasket</w:t>
      </w:r>
    </w:p>
    <w:p w:rsidR="00CD5225" w:rsidRDefault="00D73497" w:rsidP="00D73497">
      <w:pPr>
        <w:tabs>
          <w:tab w:val="left" w:pos="360"/>
        </w:tabs>
        <w:spacing w:after="0"/>
        <w:sectPr w:rsidR="00CD5225" w:rsidSect="00CD5225">
          <w:type w:val="continuous"/>
          <w:pgSz w:w="12240" w:h="15840"/>
          <w:pgMar w:top="1440" w:right="1440" w:bottom="1440" w:left="1440" w:header="720" w:footer="720" w:gutter="0"/>
          <w:cols w:num="2" w:space="720"/>
          <w:docGrid w:linePitch="360"/>
        </w:sectPr>
      </w:pPr>
      <w:r>
        <w:t>Talon Gasket</w:t>
      </w:r>
    </w:p>
    <w:p w:rsidR="00D41C20" w:rsidRDefault="00D41C20" w:rsidP="00D73497">
      <w:pPr>
        <w:tabs>
          <w:tab w:val="left" w:pos="360"/>
        </w:tabs>
        <w:spacing w:after="0"/>
      </w:pPr>
    </w:p>
    <w:p w:rsidR="00610699" w:rsidRDefault="00610699" w:rsidP="00D73497">
      <w:pPr>
        <w:tabs>
          <w:tab w:val="left" w:pos="360"/>
        </w:tabs>
        <w:spacing w:after="0"/>
      </w:pPr>
    </w:p>
    <w:p w:rsidR="00610699" w:rsidRDefault="00610699" w:rsidP="00D73497">
      <w:pPr>
        <w:tabs>
          <w:tab w:val="left" w:pos="360"/>
        </w:tabs>
        <w:spacing w:after="0"/>
      </w:pPr>
    </w:p>
    <w:p w:rsidR="00610699" w:rsidRDefault="00610699" w:rsidP="00D73497">
      <w:pPr>
        <w:tabs>
          <w:tab w:val="left" w:pos="360"/>
        </w:tabs>
        <w:spacing w:after="0"/>
      </w:pPr>
    </w:p>
    <w:p w:rsidR="00D73497" w:rsidRPr="00CD5225" w:rsidRDefault="00D73497" w:rsidP="00CD5225">
      <w:pPr>
        <w:pBdr>
          <w:top w:val="single" w:sz="18" w:space="1" w:color="auto"/>
          <w:left w:val="single" w:sz="18" w:space="4" w:color="auto"/>
          <w:bottom w:val="single" w:sz="18" w:space="1" w:color="auto"/>
          <w:right w:val="single" w:sz="18" w:space="4" w:color="auto"/>
        </w:pBdr>
        <w:tabs>
          <w:tab w:val="left" w:pos="360"/>
        </w:tabs>
        <w:spacing w:after="0"/>
        <w:jc w:val="center"/>
        <w:rPr>
          <w:b/>
          <w:sz w:val="24"/>
        </w:rPr>
      </w:pPr>
      <w:r w:rsidRPr="00CD5225">
        <w:rPr>
          <w:b/>
          <w:sz w:val="24"/>
        </w:rPr>
        <w:lastRenderedPageBreak/>
        <w:t>Water Boxes</w:t>
      </w:r>
    </w:p>
    <w:p w:rsidR="00CD5225" w:rsidRDefault="00CD5225" w:rsidP="00D73497">
      <w:pPr>
        <w:tabs>
          <w:tab w:val="left" w:pos="360"/>
        </w:tabs>
        <w:spacing w:after="0"/>
      </w:pPr>
    </w:p>
    <w:p w:rsidR="00D41C20" w:rsidRDefault="00D73497" w:rsidP="00D41C20">
      <w:pPr>
        <w:pBdr>
          <w:bottom w:val="single" w:sz="18" w:space="1" w:color="auto"/>
        </w:pBdr>
        <w:tabs>
          <w:tab w:val="left" w:pos="360"/>
        </w:tabs>
        <w:spacing w:after="0"/>
        <w:jc w:val="center"/>
        <w:rPr>
          <w:b/>
        </w:rPr>
      </w:pPr>
      <w:r w:rsidRPr="00D41C20">
        <w:rPr>
          <w:b/>
        </w:rPr>
        <w:t xml:space="preserve">Requirements </w:t>
      </w:r>
    </w:p>
    <w:p w:rsidR="00D73497" w:rsidRPr="00D41C20" w:rsidRDefault="00D73497" w:rsidP="00D41C20">
      <w:pPr>
        <w:tabs>
          <w:tab w:val="left" w:pos="360"/>
        </w:tabs>
        <w:spacing w:after="0"/>
        <w:jc w:val="center"/>
        <w:rPr>
          <w:b/>
        </w:rPr>
      </w:pPr>
      <w:r w:rsidRPr="00D41C20">
        <w:rPr>
          <w:b/>
        </w:rPr>
        <w:t>3/4" - 2" Meter Boxes</w:t>
      </w:r>
    </w:p>
    <w:p w:rsidR="00D73497" w:rsidRDefault="00D73497" w:rsidP="00D73497">
      <w:pPr>
        <w:tabs>
          <w:tab w:val="left" w:pos="360"/>
        </w:tabs>
        <w:spacing w:after="0"/>
      </w:pPr>
      <w:r>
        <w:t xml:space="preserve"> </w:t>
      </w:r>
    </w:p>
    <w:p w:rsidR="00D73497" w:rsidRDefault="00D73497" w:rsidP="00D73497">
      <w:pPr>
        <w:tabs>
          <w:tab w:val="left" w:pos="360"/>
        </w:tabs>
        <w:spacing w:after="0"/>
      </w:pPr>
      <w:r>
        <w:t>•</w:t>
      </w:r>
      <w:r>
        <w:tab/>
        <w:t>Pre-cast concrete meter boxes</w:t>
      </w:r>
    </w:p>
    <w:p w:rsidR="00D73497" w:rsidRDefault="00D73497" w:rsidP="00D73497">
      <w:pPr>
        <w:tabs>
          <w:tab w:val="left" w:pos="360"/>
        </w:tabs>
        <w:spacing w:after="0"/>
      </w:pPr>
      <w:r>
        <w:t>•</w:t>
      </w:r>
      <w:r>
        <w:tab/>
      </w:r>
      <w:proofErr w:type="spellStart"/>
      <w:r>
        <w:t>Armorcast</w:t>
      </w:r>
      <w:proofErr w:type="spellEnd"/>
      <w:r>
        <w:t xml:space="preserve"> – </w:t>
      </w:r>
      <w:proofErr w:type="spellStart"/>
      <w:r>
        <w:t>Rotocast</w:t>
      </w:r>
      <w:proofErr w:type="spellEnd"/>
      <w:r>
        <w:t xml:space="preserve"> Polymer Concrete boxes</w:t>
      </w:r>
    </w:p>
    <w:p w:rsidR="00D73497" w:rsidRDefault="00D73497" w:rsidP="00D73497">
      <w:pPr>
        <w:tabs>
          <w:tab w:val="left" w:pos="360"/>
        </w:tabs>
        <w:spacing w:after="0"/>
      </w:pPr>
      <w:r>
        <w:t>•</w:t>
      </w:r>
      <w:r>
        <w:tab/>
        <w:t>Polymer Concrete Lid with recessed meter antenna location for walkway areas only</w:t>
      </w:r>
    </w:p>
    <w:p w:rsidR="00D73497" w:rsidRDefault="00D73497" w:rsidP="00D73497">
      <w:pPr>
        <w:tabs>
          <w:tab w:val="left" w:pos="360"/>
        </w:tabs>
        <w:spacing w:after="0"/>
      </w:pPr>
      <w:r>
        <w:t>•</w:t>
      </w:r>
      <w:r>
        <w:tab/>
        <w:t>Stamped Steel lid with a 1-7/8" pre-drilled hole for all other locations</w:t>
      </w:r>
    </w:p>
    <w:p w:rsidR="00D73497" w:rsidRDefault="00D73497" w:rsidP="00D73497">
      <w:pPr>
        <w:tabs>
          <w:tab w:val="left" w:pos="360"/>
        </w:tabs>
        <w:spacing w:after="0"/>
      </w:pPr>
      <w:r>
        <w:t>•</w:t>
      </w:r>
      <w:r>
        <w:tab/>
      </w:r>
      <w:proofErr w:type="gramStart"/>
      <w:r>
        <w:t>#2 meter</w:t>
      </w:r>
      <w:proofErr w:type="gramEnd"/>
      <w:r>
        <w:t xml:space="preserve"> box shall be used for 3/4" and 1" water meters</w:t>
      </w:r>
    </w:p>
    <w:p w:rsidR="00D41C20" w:rsidRDefault="00D73497" w:rsidP="00D73497">
      <w:pPr>
        <w:tabs>
          <w:tab w:val="left" w:pos="360"/>
        </w:tabs>
        <w:spacing w:after="0"/>
      </w:pPr>
      <w:r>
        <w:t>•</w:t>
      </w:r>
      <w:r>
        <w:tab/>
      </w:r>
      <w:proofErr w:type="gramStart"/>
      <w:r>
        <w:t>#4 meter</w:t>
      </w:r>
      <w:proofErr w:type="gramEnd"/>
      <w:r>
        <w:t xml:space="preserve"> box shall be used for 1-1/2" and 2" water meters and Air Relief Valves (ARV)</w:t>
      </w:r>
    </w:p>
    <w:p w:rsidR="00D73497" w:rsidRPr="00D41C20" w:rsidRDefault="00D73497" w:rsidP="00D41C20">
      <w:pPr>
        <w:tabs>
          <w:tab w:val="left" w:pos="360"/>
        </w:tabs>
        <w:spacing w:after="0"/>
        <w:jc w:val="center"/>
        <w:rPr>
          <w:b/>
        </w:rPr>
      </w:pPr>
      <w:r w:rsidRPr="00D41C20">
        <w:rPr>
          <w:b/>
        </w:rPr>
        <w:t>Valve Boxes</w:t>
      </w:r>
    </w:p>
    <w:p w:rsidR="00D73497" w:rsidRDefault="00D73497" w:rsidP="00D73497">
      <w:pPr>
        <w:tabs>
          <w:tab w:val="left" w:pos="360"/>
        </w:tabs>
        <w:spacing w:after="0"/>
      </w:pPr>
      <w:r>
        <w:t>•</w:t>
      </w:r>
      <w:r>
        <w:tab/>
        <w:t>8" blue PVC C-900 Riser Material</w:t>
      </w:r>
    </w:p>
    <w:p w:rsidR="00D73497" w:rsidRDefault="00D73497" w:rsidP="00D73497">
      <w:pPr>
        <w:tabs>
          <w:tab w:val="left" w:pos="360"/>
        </w:tabs>
        <w:spacing w:after="0"/>
      </w:pPr>
      <w:r>
        <w:t>•</w:t>
      </w:r>
      <w:r>
        <w:tab/>
        <w:t>Seamless pipe</w:t>
      </w:r>
    </w:p>
    <w:p w:rsidR="00D73497" w:rsidRDefault="00D73497" w:rsidP="00D73497">
      <w:pPr>
        <w:tabs>
          <w:tab w:val="left" w:pos="360"/>
        </w:tabs>
        <w:spacing w:after="0"/>
      </w:pPr>
      <w:r>
        <w:t>•</w:t>
      </w:r>
      <w:r>
        <w:tab/>
        <w:t>In applications that require a seam a sealed bell joint is required</w:t>
      </w:r>
    </w:p>
    <w:p w:rsidR="00D73497" w:rsidRDefault="00D73497" w:rsidP="00D73497">
      <w:pPr>
        <w:tabs>
          <w:tab w:val="left" w:pos="360"/>
        </w:tabs>
        <w:spacing w:after="0"/>
      </w:pPr>
      <w:r>
        <w:t>•</w:t>
      </w:r>
      <w:r>
        <w:tab/>
        <w:t>Installed per M.A.G. Detail 391-1 Type A with cast iron frame and cover with concrete collar</w:t>
      </w:r>
    </w:p>
    <w:p w:rsidR="00D73497" w:rsidRPr="00D41C20" w:rsidRDefault="00D73497" w:rsidP="00D41C20">
      <w:pPr>
        <w:tabs>
          <w:tab w:val="left" w:pos="360"/>
        </w:tabs>
        <w:spacing w:after="0"/>
        <w:jc w:val="center"/>
        <w:rPr>
          <w:b/>
        </w:rPr>
      </w:pPr>
      <w:r w:rsidRPr="00D41C20">
        <w:rPr>
          <w:b/>
        </w:rPr>
        <w:t>Air Release Valves</w:t>
      </w:r>
    </w:p>
    <w:p w:rsidR="00D73497" w:rsidRDefault="00D73497" w:rsidP="00D73497">
      <w:pPr>
        <w:tabs>
          <w:tab w:val="left" w:pos="360"/>
        </w:tabs>
        <w:spacing w:after="0"/>
      </w:pPr>
      <w:r>
        <w:t>•</w:t>
      </w:r>
      <w:r>
        <w:tab/>
        <w:t>Pre-cast concrete meter boxes</w:t>
      </w:r>
    </w:p>
    <w:p w:rsidR="00D73497" w:rsidRDefault="00D73497" w:rsidP="00D73497">
      <w:pPr>
        <w:tabs>
          <w:tab w:val="left" w:pos="360"/>
        </w:tabs>
        <w:spacing w:after="0"/>
      </w:pPr>
      <w:r>
        <w:t>•</w:t>
      </w:r>
      <w:r>
        <w:tab/>
        <w:t>Stamped Steel lid with no hole</w:t>
      </w:r>
    </w:p>
    <w:p w:rsidR="00D73497" w:rsidRDefault="00D73497" w:rsidP="00D73497">
      <w:pPr>
        <w:tabs>
          <w:tab w:val="left" w:pos="360"/>
        </w:tabs>
        <w:spacing w:after="0"/>
      </w:pPr>
      <w:r>
        <w:t>•</w:t>
      </w:r>
      <w:r>
        <w:tab/>
      </w:r>
      <w:proofErr w:type="gramStart"/>
      <w:r>
        <w:t>#4 meter</w:t>
      </w:r>
      <w:proofErr w:type="gramEnd"/>
      <w:r>
        <w:t xml:space="preserve"> box</w:t>
      </w:r>
    </w:p>
    <w:p w:rsidR="00D73497" w:rsidRPr="00D41C20" w:rsidRDefault="00D73497" w:rsidP="00D41C20">
      <w:pPr>
        <w:tabs>
          <w:tab w:val="left" w:pos="360"/>
        </w:tabs>
        <w:spacing w:after="0"/>
        <w:jc w:val="center"/>
        <w:rPr>
          <w:b/>
        </w:rPr>
      </w:pPr>
      <w:r w:rsidRPr="00D41C20">
        <w:rPr>
          <w:b/>
        </w:rPr>
        <w:t>Water Meter Vaults 3" and above</w:t>
      </w:r>
    </w:p>
    <w:p w:rsidR="00D73497" w:rsidRDefault="00D73497" w:rsidP="00D73497">
      <w:pPr>
        <w:tabs>
          <w:tab w:val="left" w:pos="360"/>
        </w:tabs>
        <w:spacing w:after="0"/>
      </w:pPr>
      <w:r>
        <w:t>•</w:t>
      </w:r>
      <w:r>
        <w:tab/>
        <w:t xml:space="preserve">A pre-cast concrete vault with aluminum lids per City of Goodyear detail G-3314 </w:t>
      </w:r>
    </w:p>
    <w:p w:rsidR="00D73497" w:rsidRDefault="00D73497" w:rsidP="00D73497">
      <w:pPr>
        <w:tabs>
          <w:tab w:val="left" w:pos="360"/>
        </w:tabs>
        <w:spacing w:after="0"/>
      </w:pPr>
      <w:r>
        <w:t xml:space="preserve"> </w:t>
      </w:r>
    </w:p>
    <w:p w:rsidR="00D73497" w:rsidRPr="00D41C20" w:rsidRDefault="00D73497" w:rsidP="00D41C20">
      <w:pPr>
        <w:pBdr>
          <w:top w:val="single" w:sz="18" w:space="1" w:color="auto"/>
          <w:left w:val="single" w:sz="18" w:space="4" w:color="auto"/>
          <w:bottom w:val="single" w:sz="18" w:space="1" w:color="auto"/>
          <w:right w:val="single" w:sz="18" w:space="4" w:color="auto"/>
        </w:pBdr>
        <w:tabs>
          <w:tab w:val="left" w:pos="360"/>
        </w:tabs>
        <w:spacing w:after="0"/>
        <w:jc w:val="center"/>
        <w:rPr>
          <w:b/>
          <w:sz w:val="24"/>
        </w:rPr>
      </w:pPr>
      <w:r w:rsidRPr="00D41C20">
        <w:rPr>
          <w:b/>
          <w:sz w:val="24"/>
        </w:rPr>
        <w:t>Debris Caps (1 Manufacturer)</w:t>
      </w:r>
    </w:p>
    <w:p w:rsidR="00D41C20" w:rsidRDefault="00D41C20" w:rsidP="00D73497">
      <w:pPr>
        <w:tabs>
          <w:tab w:val="left" w:pos="360"/>
        </w:tabs>
        <w:spacing w:after="0"/>
      </w:pPr>
    </w:p>
    <w:p w:rsidR="00D73497" w:rsidRPr="00D41C20" w:rsidRDefault="00D73497" w:rsidP="00D41C20">
      <w:pPr>
        <w:pBdr>
          <w:bottom w:val="single" w:sz="18" w:space="1" w:color="auto"/>
        </w:pBdr>
        <w:tabs>
          <w:tab w:val="left" w:pos="360"/>
        </w:tabs>
        <w:spacing w:after="0"/>
        <w:jc w:val="center"/>
        <w:rPr>
          <w:b/>
        </w:rPr>
      </w:pPr>
      <w:r w:rsidRPr="00D41C20">
        <w:rPr>
          <w:b/>
        </w:rPr>
        <w:t>Requirements</w:t>
      </w:r>
    </w:p>
    <w:p w:rsidR="00D73497" w:rsidRDefault="00D73497" w:rsidP="00D73497">
      <w:pPr>
        <w:tabs>
          <w:tab w:val="left" w:pos="360"/>
        </w:tabs>
        <w:spacing w:after="0"/>
      </w:pPr>
      <w:r>
        <w:t xml:space="preserve"> </w:t>
      </w:r>
    </w:p>
    <w:p w:rsidR="00D73497" w:rsidRDefault="00D73497" w:rsidP="00D73497">
      <w:pPr>
        <w:tabs>
          <w:tab w:val="left" w:pos="360"/>
        </w:tabs>
        <w:spacing w:after="0"/>
      </w:pPr>
      <w:r>
        <w:t>•</w:t>
      </w:r>
      <w:r>
        <w:tab/>
        <w:t>Hollow member having a cylindrical outer surface</w:t>
      </w:r>
    </w:p>
    <w:p w:rsidR="00D73497" w:rsidRDefault="00D73497" w:rsidP="00D73497">
      <w:pPr>
        <w:tabs>
          <w:tab w:val="left" w:pos="360"/>
        </w:tabs>
        <w:spacing w:after="0"/>
      </w:pPr>
      <w:r>
        <w:t>•</w:t>
      </w:r>
      <w:r>
        <w:tab/>
        <w:t>Flexible skirt that provides an outward seal</w:t>
      </w:r>
    </w:p>
    <w:p w:rsidR="00D73497" w:rsidRDefault="00D73497" w:rsidP="00D73497">
      <w:pPr>
        <w:tabs>
          <w:tab w:val="left" w:pos="360"/>
        </w:tabs>
        <w:spacing w:after="0"/>
      </w:pPr>
      <w:r>
        <w:t>•</w:t>
      </w:r>
      <w:r>
        <w:tab/>
        <w:t>Rated to 50 pounds at a loading rate of 1 inch / minute</w:t>
      </w:r>
    </w:p>
    <w:p w:rsidR="00D73497" w:rsidRDefault="00D73497" w:rsidP="00D73497">
      <w:pPr>
        <w:tabs>
          <w:tab w:val="left" w:pos="360"/>
        </w:tabs>
        <w:spacing w:after="0"/>
      </w:pPr>
      <w:r>
        <w:t>•</w:t>
      </w:r>
      <w:r>
        <w:tab/>
        <w:t>Molded per General Electric ABS #HIM 4500</w:t>
      </w:r>
    </w:p>
    <w:p w:rsidR="00D73497" w:rsidRDefault="00D73497" w:rsidP="00D73497">
      <w:pPr>
        <w:tabs>
          <w:tab w:val="left" w:pos="360"/>
        </w:tabs>
        <w:spacing w:after="0"/>
      </w:pPr>
      <w:r>
        <w:t>•</w:t>
      </w:r>
      <w:r>
        <w:tab/>
        <w:t>Retaining prong for locating coil</w:t>
      </w:r>
    </w:p>
    <w:p w:rsidR="00D73497" w:rsidRDefault="00D73497" w:rsidP="00D73497">
      <w:pPr>
        <w:tabs>
          <w:tab w:val="left" w:pos="360"/>
        </w:tabs>
        <w:spacing w:after="0"/>
      </w:pPr>
      <w:r>
        <w:t>•</w:t>
      </w:r>
      <w:r>
        <w:tab/>
        <w:t>3M locating device</w:t>
      </w:r>
    </w:p>
    <w:p w:rsidR="00D73497" w:rsidRDefault="00D73497" w:rsidP="00D73497">
      <w:pPr>
        <w:tabs>
          <w:tab w:val="left" w:pos="360"/>
        </w:tabs>
        <w:spacing w:after="0"/>
      </w:pPr>
      <w:r>
        <w:t>•</w:t>
      </w:r>
      <w:r>
        <w:tab/>
        <w:t>Blue handle</w:t>
      </w:r>
    </w:p>
    <w:p w:rsidR="00D41C20" w:rsidRDefault="00D41C20" w:rsidP="00D73497">
      <w:pPr>
        <w:tabs>
          <w:tab w:val="left" w:pos="360"/>
        </w:tabs>
        <w:spacing w:after="0"/>
      </w:pPr>
    </w:p>
    <w:p w:rsidR="00D41C20" w:rsidRDefault="00D41C20" w:rsidP="00D41C20">
      <w:pPr>
        <w:tabs>
          <w:tab w:val="left" w:pos="360"/>
        </w:tabs>
        <w:spacing w:after="0"/>
        <w:jc w:val="right"/>
        <w:rPr>
          <w:b/>
        </w:rPr>
        <w:sectPr w:rsidR="00D41C20" w:rsidSect="00D73497">
          <w:type w:val="continuous"/>
          <w:pgSz w:w="12240" w:h="15840"/>
          <w:pgMar w:top="1440" w:right="1440" w:bottom="1440" w:left="1440" w:header="720" w:footer="720" w:gutter="0"/>
          <w:cols w:space="720"/>
          <w:docGrid w:linePitch="360"/>
        </w:sectPr>
      </w:pPr>
    </w:p>
    <w:p w:rsidR="00D41C20" w:rsidRPr="00D41C20" w:rsidRDefault="00D73497" w:rsidP="00D41C20">
      <w:pPr>
        <w:pBdr>
          <w:bottom w:val="single" w:sz="18" w:space="1" w:color="auto"/>
        </w:pBdr>
        <w:tabs>
          <w:tab w:val="left" w:pos="360"/>
        </w:tabs>
        <w:spacing w:after="0"/>
        <w:jc w:val="right"/>
        <w:rPr>
          <w:b/>
        </w:rPr>
      </w:pPr>
      <w:r w:rsidRPr="00D41C20">
        <w:rPr>
          <w:b/>
        </w:rPr>
        <w:t>Manufacturer</w:t>
      </w:r>
    </w:p>
    <w:p w:rsidR="00D41C20" w:rsidRDefault="00D41C20" w:rsidP="00D41C20">
      <w:pPr>
        <w:tabs>
          <w:tab w:val="left" w:pos="360"/>
        </w:tabs>
        <w:spacing w:after="0"/>
        <w:jc w:val="right"/>
      </w:pPr>
      <w:r>
        <w:t>SW Services Inc.</w:t>
      </w:r>
    </w:p>
    <w:p w:rsidR="00D41C20" w:rsidRDefault="00D41C20" w:rsidP="00D41C20">
      <w:pPr>
        <w:tabs>
          <w:tab w:val="left" w:pos="360"/>
        </w:tabs>
        <w:spacing w:after="0"/>
      </w:pPr>
    </w:p>
    <w:p w:rsidR="00D41C20" w:rsidRPr="00D41C20" w:rsidRDefault="00D73497" w:rsidP="00D41C20">
      <w:pPr>
        <w:pBdr>
          <w:bottom w:val="single" w:sz="18" w:space="1" w:color="auto"/>
        </w:pBdr>
        <w:tabs>
          <w:tab w:val="left" w:pos="360"/>
        </w:tabs>
        <w:spacing w:after="0"/>
        <w:rPr>
          <w:b/>
        </w:rPr>
      </w:pPr>
      <w:r w:rsidRPr="00D41C20">
        <w:rPr>
          <w:b/>
        </w:rPr>
        <w:t>Model</w:t>
      </w:r>
    </w:p>
    <w:p w:rsidR="00D73497" w:rsidRDefault="00D73497" w:rsidP="00D73497">
      <w:pPr>
        <w:tabs>
          <w:tab w:val="left" w:pos="360"/>
        </w:tabs>
        <w:spacing w:after="0"/>
      </w:pPr>
      <w:r>
        <w:t>DC825 (blue handle) w/3M EMF 1413-XR Locating Coil</w:t>
      </w:r>
    </w:p>
    <w:p w:rsidR="00D41C20" w:rsidRDefault="00D41C20" w:rsidP="00D73497">
      <w:pPr>
        <w:tabs>
          <w:tab w:val="left" w:pos="360"/>
        </w:tabs>
        <w:spacing w:after="0"/>
        <w:sectPr w:rsidR="00D41C20" w:rsidSect="00D41C20">
          <w:type w:val="continuous"/>
          <w:pgSz w:w="12240" w:h="15840"/>
          <w:pgMar w:top="1440" w:right="1440" w:bottom="1440" w:left="1440" w:header="720" w:footer="720" w:gutter="0"/>
          <w:cols w:num="2" w:space="720"/>
          <w:docGrid w:linePitch="360"/>
        </w:sectPr>
      </w:pPr>
    </w:p>
    <w:p w:rsidR="00D73497" w:rsidRDefault="00D73497" w:rsidP="00D73497">
      <w:pPr>
        <w:tabs>
          <w:tab w:val="left" w:pos="360"/>
        </w:tabs>
        <w:spacing w:after="0"/>
      </w:pPr>
      <w:r>
        <w:t xml:space="preserve"> </w:t>
      </w:r>
    </w:p>
    <w:p w:rsidR="00D41C20" w:rsidRDefault="00D41C20" w:rsidP="00D73497">
      <w:pPr>
        <w:tabs>
          <w:tab w:val="left" w:pos="360"/>
        </w:tabs>
        <w:spacing w:after="0"/>
      </w:pPr>
    </w:p>
    <w:p w:rsidR="00D41C20" w:rsidRDefault="00D41C20" w:rsidP="00D73497">
      <w:pPr>
        <w:tabs>
          <w:tab w:val="left" w:pos="360"/>
        </w:tabs>
        <w:spacing w:after="0"/>
      </w:pPr>
    </w:p>
    <w:p w:rsidR="00D41C20" w:rsidRDefault="00D41C20" w:rsidP="00D73497">
      <w:pPr>
        <w:tabs>
          <w:tab w:val="left" w:pos="360"/>
        </w:tabs>
        <w:spacing w:after="0"/>
      </w:pPr>
    </w:p>
    <w:p w:rsidR="00D73497" w:rsidRPr="00D41C20" w:rsidRDefault="00D73497" w:rsidP="00D41C20">
      <w:pPr>
        <w:pBdr>
          <w:top w:val="single" w:sz="18" w:space="1" w:color="auto"/>
          <w:left w:val="single" w:sz="18" w:space="4" w:color="auto"/>
          <w:bottom w:val="single" w:sz="18" w:space="1" w:color="auto"/>
          <w:right w:val="single" w:sz="18" w:space="4" w:color="auto"/>
        </w:pBdr>
        <w:tabs>
          <w:tab w:val="left" w:pos="360"/>
        </w:tabs>
        <w:spacing w:after="0"/>
        <w:jc w:val="center"/>
        <w:rPr>
          <w:b/>
          <w:sz w:val="24"/>
        </w:rPr>
      </w:pPr>
      <w:r w:rsidRPr="00D41C20">
        <w:rPr>
          <w:b/>
          <w:sz w:val="24"/>
        </w:rPr>
        <w:lastRenderedPageBreak/>
        <w:t>Backflow and Cross-Connection Devices</w:t>
      </w:r>
    </w:p>
    <w:p w:rsidR="00D41C20" w:rsidRDefault="00D41C20" w:rsidP="00D73497">
      <w:pPr>
        <w:tabs>
          <w:tab w:val="left" w:pos="360"/>
        </w:tabs>
        <w:spacing w:after="0"/>
      </w:pPr>
    </w:p>
    <w:p w:rsidR="00D73497" w:rsidRPr="00D41C20" w:rsidRDefault="00D73497" w:rsidP="00D41C20">
      <w:pPr>
        <w:pBdr>
          <w:bottom w:val="single" w:sz="18" w:space="1" w:color="auto"/>
        </w:pBdr>
        <w:tabs>
          <w:tab w:val="left" w:pos="360"/>
        </w:tabs>
        <w:spacing w:after="0"/>
        <w:jc w:val="center"/>
        <w:rPr>
          <w:b/>
        </w:rPr>
      </w:pPr>
      <w:r w:rsidRPr="00D41C20">
        <w:rPr>
          <w:b/>
        </w:rPr>
        <w:t>Requirements</w:t>
      </w:r>
    </w:p>
    <w:p w:rsidR="00D73497" w:rsidRDefault="00D73497" w:rsidP="00D73497">
      <w:pPr>
        <w:tabs>
          <w:tab w:val="left" w:pos="360"/>
        </w:tabs>
        <w:spacing w:after="0"/>
      </w:pPr>
      <w:r>
        <w:t xml:space="preserve"> </w:t>
      </w:r>
    </w:p>
    <w:p w:rsidR="00D73497" w:rsidRDefault="00D73497" w:rsidP="00D73497">
      <w:pPr>
        <w:tabs>
          <w:tab w:val="left" w:pos="360"/>
        </w:tabs>
        <w:spacing w:after="0"/>
      </w:pPr>
      <w:r>
        <w:t>•  Refer to the approved assemblies list published by the USC Foundation for Cross-Connection Control and Hydraulic Research for backflow prevention and cross-connection devices and assemblies that are approved for use in the City.</w:t>
      </w:r>
    </w:p>
    <w:p w:rsidR="00D41C20" w:rsidRDefault="00D41C20" w:rsidP="00D73497">
      <w:pPr>
        <w:tabs>
          <w:tab w:val="left" w:pos="360"/>
        </w:tabs>
        <w:spacing w:after="0"/>
      </w:pPr>
    </w:p>
    <w:p w:rsidR="00D73497" w:rsidRPr="00D41C20" w:rsidRDefault="00D73497" w:rsidP="00D41C20">
      <w:pPr>
        <w:pBdr>
          <w:top w:val="single" w:sz="18" w:space="1" w:color="auto"/>
          <w:left w:val="single" w:sz="18" w:space="4" w:color="auto"/>
          <w:bottom w:val="single" w:sz="18" w:space="1" w:color="auto"/>
          <w:right w:val="single" w:sz="18" w:space="4" w:color="auto"/>
        </w:pBdr>
        <w:tabs>
          <w:tab w:val="left" w:pos="360"/>
        </w:tabs>
        <w:spacing w:after="0"/>
        <w:jc w:val="center"/>
        <w:rPr>
          <w:b/>
          <w:sz w:val="24"/>
        </w:rPr>
      </w:pPr>
      <w:r w:rsidRPr="00D41C20">
        <w:rPr>
          <w:b/>
          <w:sz w:val="24"/>
        </w:rPr>
        <w:t>Water Quality Sampling Station (1 Manufacturer)</w:t>
      </w:r>
    </w:p>
    <w:p w:rsidR="00D73497" w:rsidRDefault="00D73497" w:rsidP="00D73497">
      <w:pPr>
        <w:tabs>
          <w:tab w:val="left" w:pos="360"/>
        </w:tabs>
        <w:spacing w:after="0"/>
      </w:pPr>
      <w:r>
        <w:t xml:space="preserve"> </w:t>
      </w:r>
    </w:p>
    <w:p w:rsidR="00D73497" w:rsidRPr="00D41C20" w:rsidRDefault="00D73497" w:rsidP="00D41C20">
      <w:pPr>
        <w:pBdr>
          <w:bottom w:val="single" w:sz="18" w:space="1" w:color="auto"/>
        </w:pBdr>
        <w:tabs>
          <w:tab w:val="left" w:pos="360"/>
        </w:tabs>
        <w:spacing w:after="0"/>
        <w:jc w:val="center"/>
        <w:rPr>
          <w:b/>
        </w:rPr>
      </w:pPr>
      <w:r w:rsidRPr="00D41C20">
        <w:rPr>
          <w:b/>
        </w:rPr>
        <w:t>Requirements</w:t>
      </w:r>
    </w:p>
    <w:p w:rsidR="00D73497" w:rsidRDefault="00D73497" w:rsidP="00D73497">
      <w:pPr>
        <w:tabs>
          <w:tab w:val="left" w:pos="360"/>
        </w:tabs>
        <w:spacing w:after="0"/>
      </w:pPr>
      <w:r>
        <w:t xml:space="preserve"> </w:t>
      </w:r>
    </w:p>
    <w:p w:rsidR="00D73497" w:rsidRDefault="00D73497" w:rsidP="00D73497">
      <w:pPr>
        <w:tabs>
          <w:tab w:val="left" w:pos="360"/>
        </w:tabs>
        <w:spacing w:after="0"/>
      </w:pPr>
      <w:r>
        <w:t>•</w:t>
      </w:r>
      <w:r>
        <w:tab/>
      </w:r>
      <w:proofErr w:type="spellStart"/>
      <w:r>
        <w:t>Koraleen</w:t>
      </w:r>
      <w:proofErr w:type="spellEnd"/>
      <w:r>
        <w:t xml:space="preserve"> XLT Sampling Station</w:t>
      </w:r>
    </w:p>
    <w:p w:rsidR="00D73497" w:rsidRDefault="00D73497" w:rsidP="00D73497">
      <w:pPr>
        <w:tabs>
          <w:tab w:val="left" w:pos="360"/>
        </w:tabs>
        <w:spacing w:after="0"/>
      </w:pPr>
      <w:r>
        <w:t>•</w:t>
      </w:r>
      <w:r>
        <w:tab/>
        <w:t>Flush mounted lock</w:t>
      </w:r>
    </w:p>
    <w:p w:rsidR="00D73497" w:rsidRDefault="00D73497" w:rsidP="00D73497">
      <w:pPr>
        <w:tabs>
          <w:tab w:val="left" w:pos="360"/>
        </w:tabs>
        <w:spacing w:after="0"/>
      </w:pPr>
      <w:r>
        <w:t>•</w:t>
      </w:r>
      <w:r>
        <w:tab/>
        <w:t>Sample valve stainless steel, ball valve 1/2” x 3/8” 800 psi</w:t>
      </w:r>
    </w:p>
    <w:p w:rsidR="00D73497" w:rsidRDefault="00D73497" w:rsidP="00D73497">
      <w:pPr>
        <w:tabs>
          <w:tab w:val="left" w:pos="360"/>
        </w:tabs>
        <w:spacing w:after="0"/>
      </w:pPr>
      <w:r>
        <w:t>•</w:t>
      </w:r>
      <w:r>
        <w:tab/>
        <w:t>Flush mounted gem cam lock with tubular key</w:t>
      </w:r>
    </w:p>
    <w:p w:rsidR="00D73497" w:rsidRDefault="00D73497" w:rsidP="00D73497">
      <w:pPr>
        <w:tabs>
          <w:tab w:val="left" w:pos="360"/>
        </w:tabs>
        <w:spacing w:after="0"/>
      </w:pPr>
      <w:r>
        <w:t>•</w:t>
      </w:r>
      <w:r>
        <w:tab/>
        <w:t>All units keyed alike</w:t>
      </w:r>
    </w:p>
    <w:p w:rsidR="00D73497" w:rsidRDefault="00D73497" w:rsidP="00D73497">
      <w:pPr>
        <w:tabs>
          <w:tab w:val="left" w:pos="360"/>
        </w:tabs>
        <w:spacing w:after="0"/>
      </w:pPr>
      <w:r>
        <w:t>•</w:t>
      </w:r>
      <w:r>
        <w:tab/>
        <w:t>The sampling station shall be 4 feet tall and 6 inches in diameter</w:t>
      </w:r>
    </w:p>
    <w:p w:rsidR="00D41C20" w:rsidRDefault="00D41C20" w:rsidP="00D41C20">
      <w:pPr>
        <w:tabs>
          <w:tab w:val="left" w:pos="360"/>
        </w:tabs>
        <w:spacing w:after="0"/>
        <w:jc w:val="right"/>
        <w:rPr>
          <w:b/>
        </w:rPr>
      </w:pPr>
    </w:p>
    <w:p w:rsidR="00D41C20" w:rsidRDefault="00D41C20" w:rsidP="00D41C20">
      <w:pPr>
        <w:tabs>
          <w:tab w:val="left" w:pos="360"/>
        </w:tabs>
        <w:spacing w:after="0"/>
        <w:jc w:val="right"/>
        <w:rPr>
          <w:b/>
        </w:rPr>
        <w:sectPr w:rsidR="00D41C20" w:rsidSect="00D73497">
          <w:type w:val="continuous"/>
          <w:pgSz w:w="12240" w:h="15840"/>
          <w:pgMar w:top="1440" w:right="1440" w:bottom="1440" w:left="1440" w:header="720" w:footer="720" w:gutter="0"/>
          <w:cols w:space="720"/>
          <w:docGrid w:linePitch="360"/>
        </w:sectPr>
      </w:pPr>
    </w:p>
    <w:p w:rsidR="00D41C20" w:rsidRPr="00D41C20" w:rsidRDefault="00D73497" w:rsidP="00D41C20">
      <w:pPr>
        <w:pBdr>
          <w:bottom w:val="single" w:sz="18" w:space="1" w:color="auto"/>
        </w:pBdr>
        <w:tabs>
          <w:tab w:val="left" w:pos="360"/>
        </w:tabs>
        <w:spacing w:after="0"/>
        <w:jc w:val="right"/>
        <w:rPr>
          <w:b/>
        </w:rPr>
      </w:pPr>
      <w:r w:rsidRPr="00D41C20">
        <w:rPr>
          <w:b/>
        </w:rPr>
        <w:t>Manufacturer</w:t>
      </w:r>
    </w:p>
    <w:p w:rsidR="00D41C20" w:rsidRDefault="00D41C20" w:rsidP="00D41C20">
      <w:pPr>
        <w:tabs>
          <w:tab w:val="left" w:pos="360"/>
        </w:tabs>
        <w:spacing w:after="0"/>
        <w:jc w:val="right"/>
      </w:pPr>
      <w:r>
        <w:t>Water Plus Co.</w:t>
      </w:r>
    </w:p>
    <w:p w:rsidR="00D41C20" w:rsidRPr="00D41C20" w:rsidRDefault="00D73497" w:rsidP="00D41C20">
      <w:pPr>
        <w:pBdr>
          <w:bottom w:val="single" w:sz="18" w:space="1" w:color="auto"/>
        </w:pBdr>
        <w:tabs>
          <w:tab w:val="left" w:pos="360"/>
        </w:tabs>
        <w:spacing w:after="0"/>
        <w:rPr>
          <w:b/>
        </w:rPr>
      </w:pPr>
      <w:r w:rsidRPr="00D41C20">
        <w:rPr>
          <w:b/>
        </w:rPr>
        <w:t>Model</w:t>
      </w:r>
    </w:p>
    <w:p w:rsidR="00D73497" w:rsidRDefault="00D73497" w:rsidP="00D73497">
      <w:pPr>
        <w:tabs>
          <w:tab w:val="left" w:pos="360"/>
        </w:tabs>
        <w:spacing w:after="0"/>
      </w:pPr>
      <w:r>
        <w:t>301W</w:t>
      </w:r>
    </w:p>
    <w:p w:rsidR="00D41C20" w:rsidRDefault="00D41C20" w:rsidP="00D73497">
      <w:pPr>
        <w:tabs>
          <w:tab w:val="left" w:pos="360"/>
        </w:tabs>
        <w:spacing w:after="0"/>
        <w:sectPr w:rsidR="00D41C20" w:rsidSect="00D41C20">
          <w:type w:val="continuous"/>
          <w:pgSz w:w="12240" w:h="15840"/>
          <w:pgMar w:top="1440" w:right="1440" w:bottom="1440" w:left="1440" w:header="720" w:footer="720" w:gutter="0"/>
          <w:cols w:num="2" w:space="720"/>
          <w:docGrid w:linePitch="360"/>
        </w:sectPr>
      </w:pPr>
    </w:p>
    <w:p w:rsidR="00D41C20" w:rsidRDefault="00D41C20" w:rsidP="00D41C20">
      <w:pPr>
        <w:tabs>
          <w:tab w:val="left" w:pos="360"/>
        </w:tabs>
        <w:spacing w:after="0"/>
        <w:jc w:val="center"/>
        <w:rPr>
          <w:b/>
          <w:sz w:val="24"/>
        </w:rPr>
      </w:pPr>
    </w:p>
    <w:p w:rsidR="00D73497" w:rsidRPr="00D41C20" w:rsidRDefault="00D73497" w:rsidP="00D41C20">
      <w:pPr>
        <w:pBdr>
          <w:top w:val="single" w:sz="18" w:space="1" w:color="auto"/>
          <w:left w:val="single" w:sz="18" w:space="4" w:color="auto"/>
          <w:bottom w:val="single" w:sz="18" w:space="1" w:color="auto"/>
          <w:right w:val="single" w:sz="18" w:space="4" w:color="auto"/>
        </w:pBdr>
        <w:tabs>
          <w:tab w:val="left" w:pos="360"/>
        </w:tabs>
        <w:spacing w:after="0"/>
        <w:jc w:val="center"/>
        <w:rPr>
          <w:b/>
          <w:sz w:val="24"/>
        </w:rPr>
      </w:pPr>
      <w:r w:rsidRPr="00D41C20">
        <w:rPr>
          <w:b/>
          <w:sz w:val="24"/>
        </w:rPr>
        <w:t>Automatic Flushing Device (1 Manufacturers)</w:t>
      </w:r>
    </w:p>
    <w:p w:rsidR="00D41C20" w:rsidRDefault="00D41C20" w:rsidP="00D73497">
      <w:pPr>
        <w:tabs>
          <w:tab w:val="left" w:pos="360"/>
        </w:tabs>
        <w:spacing w:after="0"/>
      </w:pPr>
    </w:p>
    <w:p w:rsidR="00D73497" w:rsidRPr="00D41C20" w:rsidRDefault="00D73497" w:rsidP="00D41C20">
      <w:pPr>
        <w:pBdr>
          <w:bottom w:val="single" w:sz="18" w:space="1" w:color="auto"/>
        </w:pBdr>
        <w:tabs>
          <w:tab w:val="left" w:pos="360"/>
        </w:tabs>
        <w:spacing w:after="0"/>
        <w:jc w:val="center"/>
        <w:rPr>
          <w:b/>
        </w:rPr>
      </w:pPr>
      <w:r w:rsidRPr="00D41C20">
        <w:rPr>
          <w:b/>
        </w:rPr>
        <w:t>Requirements</w:t>
      </w:r>
    </w:p>
    <w:p w:rsidR="00D73497" w:rsidRDefault="00D73497" w:rsidP="00D73497">
      <w:pPr>
        <w:tabs>
          <w:tab w:val="left" w:pos="360"/>
        </w:tabs>
        <w:spacing w:after="0"/>
      </w:pPr>
      <w:r>
        <w:t xml:space="preserve"> </w:t>
      </w:r>
    </w:p>
    <w:p w:rsidR="00D73497" w:rsidRDefault="00D73497" w:rsidP="00D73497">
      <w:pPr>
        <w:tabs>
          <w:tab w:val="left" w:pos="360"/>
        </w:tabs>
        <w:spacing w:after="0"/>
      </w:pPr>
      <w:r>
        <w:t>•</w:t>
      </w:r>
      <w:r>
        <w:tab/>
        <w:t>All fittings must be brass</w:t>
      </w:r>
    </w:p>
    <w:p w:rsidR="00D73497" w:rsidRDefault="00D73497" w:rsidP="00D73497">
      <w:pPr>
        <w:tabs>
          <w:tab w:val="left" w:pos="360"/>
        </w:tabs>
        <w:spacing w:after="0"/>
      </w:pPr>
      <w:r>
        <w:t>•</w:t>
      </w:r>
      <w:r>
        <w:tab/>
        <w:t>Built-in sampling port</w:t>
      </w:r>
    </w:p>
    <w:p w:rsidR="00D41C20" w:rsidRDefault="00D73497" w:rsidP="00D73497">
      <w:pPr>
        <w:tabs>
          <w:tab w:val="left" w:pos="360"/>
        </w:tabs>
        <w:spacing w:after="0"/>
      </w:pPr>
      <w:r>
        <w:t>•</w:t>
      </w:r>
      <w:r>
        <w:tab/>
        <w:t>Lockable and all units are keyed alike</w:t>
      </w:r>
    </w:p>
    <w:p w:rsidR="00D41C20" w:rsidRDefault="00D41C20" w:rsidP="00D73497">
      <w:pPr>
        <w:tabs>
          <w:tab w:val="left" w:pos="360"/>
        </w:tabs>
        <w:spacing w:after="0"/>
      </w:pPr>
    </w:p>
    <w:p w:rsidR="00D41C20" w:rsidRDefault="00D41C20" w:rsidP="00D73497">
      <w:pPr>
        <w:tabs>
          <w:tab w:val="left" w:pos="360"/>
        </w:tabs>
        <w:spacing w:after="0"/>
        <w:rPr>
          <w:b/>
        </w:rPr>
        <w:sectPr w:rsidR="00D41C20" w:rsidSect="00D73497">
          <w:type w:val="continuous"/>
          <w:pgSz w:w="12240" w:h="15840"/>
          <w:pgMar w:top="1440" w:right="1440" w:bottom="1440" w:left="1440" w:header="720" w:footer="720" w:gutter="0"/>
          <w:cols w:space="720"/>
          <w:docGrid w:linePitch="360"/>
        </w:sectPr>
      </w:pPr>
    </w:p>
    <w:p w:rsidR="00D41C20" w:rsidRPr="00D41C20" w:rsidRDefault="00D73497" w:rsidP="00D41C20">
      <w:pPr>
        <w:pBdr>
          <w:bottom w:val="single" w:sz="18" w:space="1" w:color="auto"/>
        </w:pBdr>
        <w:tabs>
          <w:tab w:val="left" w:pos="360"/>
        </w:tabs>
        <w:spacing w:after="0"/>
        <w:jc w:val="right"/>
        <w:rPr>
          <w:b/>
        </w:rPr>
      </w:pPr>
      <w:r w:rsidRPr="00D41C20">
        <w:rPr>
          <w:b/>
        </w:rPr>
        <w:t>Manufacturer</w:t>
      </w:r>
    </w:p>
    <w:p w:rsidR="00D41C20" w:rsidRDefault="00D41C20" w:rsidP="00D41C20">
      <w:pPr>
        <w:tabs>
          <w:tab w:val="left" w:pos="360"/>
        </w:tabs>
        <w:spacing w:after="0"/>
        <w:jc w:val="right"/>
      </w:pPr>
      <w:proofErr w:type="spellStart"/>
      <w:r>
        <w:t>Kupferle</w:t>
      </w:r>
      <w:proofErr w:type="spellEnd"/>
    </w:p>
    <w:p w:rsidR="00D73497" w:rsidRPr="00D41C20" w:rsidRDefault="00D73497" w:rsidP="00D41C20">
      <w:pPr>
        <w:pBdr>
          <w:bottom w:val="single" w:sz="18" w:space="1" w:color="auto"/>
        </w:pBdr>
        <w:tabs>
          <w:tab w:val="left" w:pos="360"/>
        </w:tabs>
        <w:spacing w:after="0"/>
        <w:rPr>
          <w:b/>
        </w:rPr>
      </w:pPr>
      <w:r w:rsidRPr="00D41C20">
        <w:rPr>
          <w:b/>
        </w:rPr>
        <w:t>Model</w:t>
      </w:r>
    </w:p>
    <w:p w:rsidR="001A794C" w:rsidRDefault="00D73497" w:rsidP="00D73497">
      <w:pPr>
        <w:tabs>
          <w:tab w:val="left" w:pos="360"/>
        </w:tabs>
        <w:spacing w:after="0"/>
      </w:pPr>
      <w:r>
        <w:t xml:space="preserve"> 9800-WC Eclipse</w:t>
      </w:r>
    </w:p>
    <w:p w:rsidR="00D41C20" w:rsidRDefault="00D41C20" w:rsidP="00D73497">
      <w:pPr>
        <w:tabs>
          <w:tab w:val="left" w:pos="360"/>
        </w:tabs>
        <w:spacing w:after="0"/>
        <w:sectPr w:rsidR="00D41C20" w:rsidSect="00D41C20">
          <w:type w:val="continuous"/>
          <w:pgSz w:w="12240" w:h="15840"/>
          <w:pgMar w:top="1440" w:right="1440" w:bottom="1440" w:left="1440" w:header="720" w:footer="720" w:gutter="0"/>
          <w:cols w:num="2" w:space="720"/>
          <w:docGrid w:linePitch="360"/>
        </w:sectPr>
      </w:pPr>
    </w:p>
    <w:p w:rsidR="00D41C20" w:rsidRDefault="00D41C20" w:rsidP="00D73497">
      <w:pPr>
        <w:tabs>
          <w:tab w:val="left" w:pos="360"/>
        </w:tabs>
        <w:spacing w:after="0"/>
      </w:pPr>
    </w:p>
    <w:sectPr w:rsidR="00D41C20" w:rsidSect="00D7349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1419C5"/>
    <w:multiLevelType w:val="hybridMultilevel"/>
    <w:tmpl w:val="BB24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97"/>
    <w:rsid w:val="001A4824"/>
    <w:rsid w:val="002D1A3C"/>
    <w:rsid w:val="00610699"/>
    <w:rsid w:val="0070080A"/>
    <w:rsid w:val="007D258A"/>
    <w:rsid w:val="00AB584D"/>
    <w:rsid w:val="00AF665A"/>
    <w:rsid w:val="00B51EF2"/>
    <w:rsid w:val="00CC70D3"/>
    <w:rsid w:val="00CD5225"/>
    <w:rsid w:val="00D41C20"/>
    <w:rsid w:val="00D73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E4DD9-2315-4C9C-B149-F063439D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City of Goodyear</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Smith</dc:creator>
  <cp:keywords/>
  <dc:description/>
  <cp:lastModifiedBy>Juana Garay</cp:lastModifiedBy>
  <cp:revision>2</cp:revision>
  <dcterms:created xsi:type="dcterms:W3CDTF">2021-08-10T20:13:00Z</dcterms:created>
  <dcterms:modified xsi:type="dcterms:W3CDTF">2021-08-10T20:13:00Z</dcterms:modified>
</cp:coreProperties>
</file>